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D9515" w14:textId="77777777" w:rsidR="002D2E2F" w:rsidRPr="002C4754" w:rsidRDefault="002D2E2F" w:rsidP="002D2E2F">
      <w:pPr>
        <w:pStyle w:val="Bezodstpw"/>
        <w:jc w:val="center"/>
        <w:rPr>
          <w:rFonts w:ascii="Times New Roman" w:hAnsi="Times New Roman"/>
          <w:sz w:val="24"/>
          <w:szCs w:val="24"/>
        </w:rPr>
      </w:pPr>
      <w:r w:rsidRPr="002C4754">
        <w:rPr>
          <w:rFonts w:ascii="Times New Roman" w:hAnsi="Times New Roman"/>
          <w:sz w:val="24"/>
          <w:szCs w:val="24"/>
        </w:rPr>
        <w:t>UMOWA – PROJEKT</w:t>
      </w:r>
    </w:p>
    <w:p w14:paraId="7BAD0737" w14:textId="77777777" w:rsidR="002D2E2F" w:rsidRPr="002C4754" w:rsidRDefault="002D2E2F" w:rsidP="002D2E2F">
      <w:pPr>
        <w:pStyle w:val="Bezodstpw"/>
        <w:jc w:val="both"/>
        <w:rPr>
          <w:rFonts w:ascii="Times New Roman" w:hAnsi="Times New Roman"/>
          <w:sz w:val="24"/>
          <w:szCs w:val="24"/>
        </w:rPr>
      </w:pPr>
    </w:p>
    <w:p w14:paraId="37FAB8D9" w14:textId="77777777" w:rsidR="002D2E2F" w:rsidRPr="002C4754" w:rsidRDefault="002D2E2F" w:rsidP="002D2E2F">
      <w:pPr>
        <w:pStyle w:val="Bezodstpw"/>
        <w:jc w:val="both"/>
        <w:rPr>
          <w:rFonts w:ascii="Times New Roman" w:hAnsi="Times New Roman"/>
          <w:sz w:val="24"/>
          <w:szCs w:val="24"/>
        </w:rPr>
      </w:pPr>
      <w:r w:rsidRPr="002C4754">
        <w:rPr>
          <w:rFonts w:ascii="Times New Roman" w:hAnsi="Times New Roman"/>
          <w:sz w:val="24"/>
          <w:szCs w:val="24"/>
        </w:rPr>
        <w:t>Zawarta w dniu …</w:t>
      </w:r>
      <w:proofErr w:type="gramStart"/>
      <w:r w:rsidRPr="002C4754">
        <w:rPr>
          <w:rFonts w:ascii="Times New Roman" w:hAnsi="Times New Roman"/>
          <w:sz w:val="24"/>
          <w:szCs w:val="24"/>
        </w:rPr>
        <w:t>…….…….</w:t>
      </w:r>
      <w:proofErr w:type="gramEnd"/>
      <w:r w:rsidRPr="002C4754">
        <w:rPr>
          <w:rFonts w:ascii="Times New Roman" w:hAnsi="Times New Roman"/>
          <w:sz w:val="24"/>
          <w:szCs w:val="24"/>
        </w:rPr>
        <w:t>…… 202</w:t>
      </w:r>
      <w:r>
        <w:rPr>
          <w:rFonts w:ascii="Times New Roman" w:hAnsi="Times New Roman"/>
          <w:sz w:val="24"/>
          <w:szCs w:val="24"/>
        </w:rPr>
        <w:t>6</w:t>
      </w:r>
      <w:r w:rsidRPr="002C4754">
        <w:rPr>
          <w:rFonts w:ascii="Times New Roman" w:hAnsi="Times New Roman"/>
          <w:sz w:val="24"/>
          <w:szCs w:val="24"/>
        </w:rPr>
        <w:t xml:space="preserve"> r. w Rzeszowie pomiędzy Gminą Miasto Rzeszów, </w:t>
      </w:r>
      <w:r w:rsidRPr="002C4754">
        <w:rPr>
          <w:rFonts w:ascii="Times New Roman" w:hAnsi="Times New Roman"/>
          <w:sz w:val="24"/>
          <w:szCs w:val="24"/>
        </w:rPr>
        <w:br/>
        <w:t>ul. Rynek 1, 35-064 Rzeszów, NIP: 8130008613, Regon: 690581353 zwaną dalej ,,Zamawiającym” reprezentowaną przez:</w:t>
      </w:r>
    </w:p>
    <w:p w14:paraId="28923E04" w14:textId="77777777" w:rsidR="002D2E2F" w:rsidRPr="002C4754" w:rsidRDefault="002D2E2F" w:rsidP="002D2E2F">
      <w:pPr>
        <w:pStyle w:val="Bezodstpw"/>
        <w:tabs>
          <w:tab w:val="left" w:leader="dot" w:pos="9072"/>
        </w:tabs>
        <w:jc w:val="both"/>
        <w:rPr>
          <w:rFonts w:ascii="Times New Roman" w:hAnsi="Times New Roman"/>
          <w:sz w:val="24"/>
          <w:szCs w:val="24"/>
        </w:rPr>
      </w:pPr>
      <w:r w:rsidRPr="002C4754">
        <w:rPr>
          <w:rFonts w:ascii="Times New Roman" w:hAnsi="Times New Roman"/>
          <w:sz w:val="24"/>
          <w:szCs w:val="24"/>
        </w:rPr>
        <w:tab/>
      </w:r>
    </w:p>
    <w:p w14:paraId="0D61E97C" w14:textId="77777777" w:rsidR="002D2E2F" w:rsidRPr="002C4754" w:rsidRDefault="002D2E2F" w:rsidP="002D2E2F">
      <w:pPr>
        <w:pStyle w:val="Bezodstpw"/>
        <w:tabs>
          <w:tab w:val="left" w:leader="dot" w:pos="9072"/>
        </w:tabs>
        <w:jc w:val="both"/>
        <w:rPr>
          <w:rFonts w:ascii="Times New Roman" w:hAnsi="Times New Roman"/>
          <w:sz w:val="24"/>
          <w:szCs w:val="24"/>
        </w:rPr>
      </w:pPr>
      <w:r w:rsidRPr="002C4754">
        <w:rPr>
          <w:rFonts w:ascii="Times New Roman" w:hAnsi="Times New Roman"/>
          <w:sz w:val="24"/>
          <w:szCs w:val="24"/>
        </w:rPr>
        <w:t xml:space="preserve">a </w:t>
      </w:r>
      <w:r w:rsidRPr="002C4754">
        <w:rPr>
          <w:rFonts w:ascii="Times New Roman" w:hAnsi="Times New Roman"/>
          <w:sz w:val="24"/>
          <w:szCs w:val="24"/>
        </w:rPr>
        <w:tab/>
      </w:r>
    </w:p>
    <w:p w14:paraId="0046FF36" w14:textId="77777777" w:rsidR="002D2E2F" w:rsidRPr="002C4754" w:rsidRDefault="002D2E2F" w:rsidP="002D2E2F">
      <w:pPr>
        <w:pStyle w:val="Bezodstpw"/>
        <w:tabs>
          <w:tab w:val="left" w:leader="dot" w:pos="9072"/>
        </w:tabs>
        <w:jc w:val="both"/>
        <w:rPr>
          <w:rFonts w:ascii="Times New Roman" w:hAnsi="Times New Roman"/>
          <w:sz w:val="24"/>
          <w:szCs w:val="24"/>
        </w:rPr>
      </w:pPr>
      <w:r w:rsidRPr="002C4754">
        <w:rPr>
          <w:rFonts w:ascii="Times New Roman" w:hAnsi="Times New Roman"/>
          <w:sz w:val="24"/>
          <w:szCs w:val="24"/>
        </w:rPr>
        <w:tab/>
      </w:r>
    </w:p>
    <w:p w14:paraId="3EB960D5" w14:textId="77777777" w:rsidR="002D2E2F" w:rsidRPr="002C4754" w:rsidRDefault="002D2E2F" w:rsidP="002D2E2F">
      <w:pPr>
        <w:pStyle w:val="Bezodstpw"/>
        <w:tabs>
          <w:tab w:val="left" w:leader="dot" w:pos="9072"/>
        </w:tabs>
        <w:jc w:val="both"/>
        <w:rPr>
          <w:rFonts w:ascii="Times New Roman" w:hAnsi="Times New Roman"/>
          <w:sz w:val="24"/>
          <w:szCs w:val="24"/>
        </w:rPr>
      </w:pPr>
      <w:r w:rsidRPr="002C4754">
        <w:rPr>
          <w:rFonts w:ascii="Times New Roman" w:hAnsi="Times New Roman"/>
          <w:sz w:val="24"/>
          <w:szCs w:val="24"/>
        </w:rPr>
        <w:t xml:space="preserve">reprezentowanym przez </w:t>
      </w:r>
      <w:r w:rsidRPr="002C4754">
        <w:rPr>
          <w:rFonts w:ascii="Times New Roman" w:hAnsi="Times New Roman"/>
          <w:sz w:val="24"/>
          <w:szCs w:val="24"/>
        </w:rPr>
        <w:tab/>
      </w:r>
    </w:p>
    <w:p w14:paraId="68C49748" w14:textId="77777777" w:rsidR="002D2E2F" w:rsidRPr="002C4754" w:rsidRDefault="002D2E2F" w:rsidP="002D2E2F">
      <w:pPr>
        <w:pStyle w:val="Bezodstpw"/>
        <w:jc w:val="both"/>
        <w:rPr>
          <w:rFonts w:ascii="Times New Roman" w:hAnsi="Times New Roman"/>
          <w:sz w:val="24"/>
          <w:szCs w:val="24"/>
        </w:rPr>
      </w:pPr>
      <w:r w:rsidRPr="002C4754">
        <w:rPr>
          <w:rFonts w:ascii="Times New Roman" w:hAnsi="Times New Roman"/>
          <w:sz w:val="24"/>
          <w:szCs w:val="24"/>
        </w:rPr>
        <w:t>zwanym dalej ,,Wykonawcą”.</w:t>
      </w:r>
    </w:p>
    <w:p w14:paraId="58EC8D75" w14:textId="77777777" w:rsidR="002D2E2F" w:rsidRPr="002C4754" w:rsidRDefault="002D2E2F" w:rsidP="002D2E2F">
      <w:pPr>
        <w:pStyle w:val="Bezodstpw"/>
        <w:jc w:val="both"/>
        <w:rPr>
          <w:rFonts w:ascii="Times New Roman" w:hAnsi="Times New Roman"/>
          <w:sz w:val="24"/>
          <w:szCs w:val="24"/>
        </w:rPr>
      </w:pPr>
    </w:p>
    <w:p w14:paraId="05FB955A" w14:textId="77777777" w:rsidR="002D2E2F" w:rsidRPr="003F5926" w:rsidRDefault="002D2E2F" w:rsidP="002D2E2F">
      <w:pPr>
        <w:jc w:val="both"/>
      </w:pPr>
      <w:r w:rsidRPr="002C4754">
        <w:rPr>
          <w:color w:val="000000"/>
          <w:sz w:val="24"/>
          <w:szCs w:val="24"/>
        </w:rPr>
        <w:t>W rezultacie dokonania przez Zamawiającego wyboru oferty Wykonawcy w postępowaniu o udzielenie zamówienia publicznego pn.: „Usługa pielęgnacji, konserwacji i utrzymania boisk do piłki nożnej Stadionu Miejskiego „Stal” w Rzeszowie”, znak: ……</w:t>
      </w:r>
      <w:proofErr w:type="gramStart"/>
      <w:r w:rsidRPr="002C4754">
        <w:rPr>
          <w:color w:val="000000"/>
          <w:sz w:val="24"/>
          <w:szCs w:val="24"/>
        </w:rPr>
        <w:t>…….</w:t>
      </w:r>
      <w:proofErr w:type="gramEnd"/>
      <w:r w:rsidRPr="002C4754">
        <w:rPr>
          <w:color w:val="000000"/>
          <w:sz w:val="24"/>
          <w:szCs w:val="24"/>
        </w:rPr>
        <w:t>., przeprowadzonym na podstawie przepisów ustawy z dnia 11 września 2019 r. Prawo zamówień publicznych (</w:t>
      </w:r>
      <w:proofErr w:type="spellStart"/>
      <w:r w:rsidRPr="002C4754">
        <w:rPr>
          <w:color w:val="000000"/>
          <w:sz w:val="24"/>
          <w:szCs w:val="24"/>
        </w:rPr>
        <w:t>Pzp</w:t>
      </w:r>
      <w:proofErr w:type="spellEnd"/>
      <w:r w:rsidRPr="002C4754">
        <w:rPr>
          <w:color w:val="000000"/>
          <w:sz w:val="24"/>
          <w:szCs w:val="24"/>
        </w:rPr>
        <w:t>) w trybie …………</w:t>
      </w:r>
      <w:r>
        <w:rPr>
          <w:color w:val="000000"/>
          <w:sz w:val="24"/>
          <w:szCs w:val="24"/>
        </w:rPr>
        <w:t>…………</w:t>
      </w:r>
      <w:r w:rsidRPr="002C4754">
        <w:rPr>
          <w:color w:val="000000"/>
          <w:sz w:val="24"/>
          <w:szCs w:val="24"/>
        </w:rPr>
        <w:t xml:space="preserve">, w ramach zadania budżetowego pn.: „Usługa pielęgnacji, konserwacji i utrzymania boisk do piłki nożnej Stadionu Miejskiego „Stal” w Rzeszowie”, ujętego w Uchwale </w:t>
      </w:r>
      <w:r>
        <w:rPr>
          <w:color w:val="000000"/>
          <w:sz w:val="24"/>
          <w:szCs w:val="24"/>
        </w:rPr>
        <w:t>n</w:t>
      </w:r>
      <w:r w:rsidRPr="001F63FC">
        <w:rPr>
          <w:color w:val="000000"/>
          <w:sz w:val="24"/>
          <w:szCs w:val="24"/>
        </w:rPr>
        <w:t xml:space="preserve">r </w:t>
      </w:r>
      <w:r w:rsidRPr="003F5926">
        <w:rPr>
          <w:spacing w:val="-2"/>
          <w:sz w:val="24"/>
          <w:szCs w:val="24"/>
        </w:rPr>
        <w:t>XXXVI/710/2025</w:t>
      </w:r>
      <w:r>
        <w:rPr>
          <w:spacing w:val="-2"/>
          <w:sz w:val="24"/>
          <w:szCs w:val="24"/>
        </w:rPr>
        <w:t xml:space="preserve"> </w:t>
      </w:r>
      <w:r w:rsidRPr="002C4754">
        <w:rPr>
          <w:color w:val="000000"/>
          <w:sz w:val="24"/>
          <w:szCs w:val="24"/>
        </w:rPr>
        <w:t xml:space="preserve">Rady Miasta Rzeszowa z dnia </w:t>
      </w:r>
      <w:r>
        <w:rPr>
          <w:color w:val="000000"/>
          <w:sz w:val="24"/>
          <w:szCs w:val="24"/>
        </w:rPr>
        <w:t>30</w:t>
      </w:r>
      <w:r w:rsidRPr="002C4754">
        <w:rPr>
          <w:color w:val="000000"/>
          <w:sz w:val="24"/>
          <w:szCs w:val="24"/>
        </w:rPr>
        <w:t xml:space="preserve"> grudnia 202</w:t>
      </w:r>
      <w:r>
        <w:rPr>
          <w:color w:val="000000"/>
          <w:sz w:val="24"/>
          <w:szCs w:val="24"/>
        </w:rPr>
        <w:t>5</w:t>
      </w:r>
      <w:r w:rsidRPr="002C4754">
        <w:rPr>
          <w:color w:val="000000"/>
          <w:sz w:val="24"/>
          <w:szCs w:val="24"/>
        </w:rPr>
        <w:t xml:space="preserve"> r. w sprawie budżetu miasta Rzeszowa na 202</w:t>
      </w:r>
      <w:r>
        <w:rPr>
          <w:color w:val="000000"/>
          <w:sz w:val="24"/>
          <w:szCs w:val="24"/>
        </w:rPr>
        <w:t>5</w:t>
      </w:r>
      <w:r w:rsidRPr="002C4754">
        <w:rPr>
          <w:color w:val="000000"/>
          <w:sz w:val="24"/>
          <w:szCs w:val="24"/>
        </w:rPr>
        <w:t xml:space="preserve"> r.</w:t>
      </w:r>
      <w:r>
        <w:rPr>
          <w:color w:val="000000"/>
          <w:sz w:val="24"/>
          <w:szCs w:val="24"/>
        </w:rPr>
        <w:t xml:space="preserve"> oraz w Uchwale nr</w:t>
      </w:r>
      <w:r w:rsidRPr="003F5926">
        <w:t xml:space="preserve"> </w:t>
      </w:r>
      <w:r w:rsidRPr="003F5926">
        <w:rPr>
          <w:sz w:val="24"/>
          <w:szCs w:val="24"/>
        </w:rPr>
        <w:t>XXXVI/709/2025</w:t>
      </w:r>
      <w:r w:rsidRPr="003F5926">
        <w:t> </w:t>
      </w:r>
    </w:p>
    <w:p w14:paraId="1F9D5AFD" w14:textId="77777777" w:rsidR="002D2E2F" w:rsidRPr="002C4754" w:rsidRDefault="002D2E2F" w:rsidP="002D2E2F">
      <w:pPr>
        <w:jc w:val="both"/>
        <w:rPr>
          <w:color w:val="000000"/>
          <w:sz w:val="24"/>
          <w:szCs w:val="24"/>
        </w:rPr>
      </w:pPr>
      <w:r>
        <w:rPr>
          <w:sz w:val="24"/>
          <w:szCs w:val="24"/>
        </w:rPr>
        <w:t>Rady Miasta Rzeszowa z dnia 30 grudnia 2025 r. w sprawie Wieloletniej Prognozy Finansowej Miasta Rzeszowa</w:t>
      </w:r>
      <w:r w:rsidRPr="002C4754">
        <w:rPr>
          <w:color w:val="000000"/>
          <w:sz w:val="24"/>
          <w:szCs w:val="24"/>
        </w:rPr>
        <w:t>, sklasyfikowanego Dz. 926 Rozdz. 92601 §4300, zawarto umowę o następującej treści:</w:t>
      </w:r>
    </w:p>
    <w:p w14:paraId="72B865B6" w14:textId="77777777" w:rsidR="002D2E2F" w:rsidRPr="002C4754" w:rsidRDefault="002D2E2F" w:rsidP="002D2E2F">
      <w:pPr>
        <w:pStyle w:val="Bezodstpw"/>
        <w:jc w:val="center"/>
        <w:rPr>
          <w:rFonts w:ascii="Times New Roman" w:hAnsi="Times New Roman"/>
          <w:sz w:val="24"/>
          <w:szCs w:val="24"/>
        </w:rPr>
      </w:pPr>
      <w:r w:rsidRPr="002C4754">
        <w:rPr>
          <w:rFonts w:ascii="Times New Roman" w:hAnsi="Times New Roman"/>
          <w:sz w:val="24"/>
          <w:szCs w:val="24"/>
        </w:rPr>
        <w:t>§ 1</w:t>
      </w:r>
    </w:p>
    <w:p w14:paraId="2722F419" w14:textId="77777777" w:rsidR="002D2E2F" w:rsidRPr="002C4754" w:rsidRDefault="002D2E2F" w:rsidP="002D2E2F">
      <w:pPr>
        <w:pStyle w:val="Nagwek"/>
        <w:numPr>
          <w:ilvl w:val="0"/>
          <w:numId w:val="1"/>
        </w:numPr>
        <w:ind w:left="426" w:hanging="426"/>
        <w:jc w:val="both"/>
        <w:rPr>
          <w:sz w:val="24"/>
          <w:szCs w:val="24"/>
        </w:rPr>
      </w:pPr>
      <w:r w:rsidRPr="002C4754">
        <w:rPr>
          <w:sz w:val="24"/>
          <w:szCs w:val="24"/>
        </w:rPr>
        <w:t>Zamawiający zleca, a</w:t>
      </w:r>
      <w:r>
        <w:rPr>
          <w:sz w:val="24"/>
          <w:szCs w:val="24"/>
        </w:rPr>
        <w:t xml:space="preserve"> </w:t>
      </w:r>
      <w:r w:rsidRPr="002C4754">
        <w:rPr>
          <w:sz w:val="24"/>
          <w:szCs w:val="24"/>
        </w:rPr>
        <w:t>Wykonawca przyjmuje do wykonania usługę pielęgnacji, konserwacji i utrzymania boisk do piłki nożnej o nawierzchni trawiastej i sztucznej Stadionu Miejskiego "Stal" w Rzeszowie. Szczegółowy opis przedmiotu zamówienia zawarty jest w</w:t>
      </w:r>
      <w:r>
        <w:rPr>
          <w:sz w:val="24"/>
          <w:szCs w:val="24"/>
        </w:rPr>
        <w:t xml:space="preserve"> </w:t>
      </w:r>
      <w:r w:rsidRPr="002C4754">
        <w:rPr>
          <w:sz w:val="24"/>
          <w:szCs w:val="24"/>
        </w:rPr>
        <w:t>załączniku nr 1 do niniejszej umowy oraz w Specyfikacji Warunków Zamówienia (SWZ).</w:t>
      </w:r>
    </w:p>
    <w:p w14:paraId="02FB3C07" w14:textId="77777777" w:rsidR="002D2E2F" w:rsidRPr="002C4754" w:rsidRDefault="002D2E2F" w:rsidP="002D2E2F">
      <w:pPr>
        <w:pStyle w:val="Akapitzlist"/>
        <w:numPr>
          <w:ilvl w:val="0"/>
          <w:numId w:val="1"/>
        </w:numPr>
        <w:ind w:left="426" w:hanging="426"/>
        <w:jc w:val="both"/>
        <w:rPr>
          <w:rFonts w:eastAsia="Calibri"/>
          <w:sz w:val="24"/>
          <w:szCs w:val="24"/>
          <w:lang w:eastAsia="en-US"/>
        </w:rPr>
      </w:pPr>
      <w:r w:rsidRPr="002C4754">
        <w:rPr>
          <w:rFonts w:eastAsia="Calibri"/>
          <w:sz w:val="24"/>
          <w:szCs w:val="24"/>
          <w:lang w:eastAsia="en-US"/>
        </w:rPr>
        <w:t xml:space="preserve">Zamawiający może dokonać zmian w zakresie rodzaju zamawianych usług. Zmiany mogą polegać na zwiększeniu lub zmniejszeniu ilości i wartości danego rodzaju usług kosztem odpowiednio zwiększenia lub zmniejszenia ilości i wartości innych rodzajów usług. Zmiany nie mogą przekraczać 30% ilości i wartości poszczególnych rodzajów usług oraz nie mogą spowodować zwiększenia wynagrodzenia Wykonawcy. </w:t>
      </w:r>
    </w:p>
    <w:p w14:paraId="7B3A7CF4" w14:textId="77777777" w:rsidR="002D2E2F" w:rsidRPr="002C4754" w:rsidRDefault="002D2E2F" w:rsidP="002D2E2F">
      <w:pPr>
        <w:pStyle w:val="Akapitzlist"/>
        <w:numPr>
          <w:ilvl w:val="0"/>
          <w:numId w:val="1"/>
        </w:numPr>
        <w:ind w:left="426" w:hanging="426"/>
        <w:jc w:val="both"/>
        <w:rPr>
          <w:rFonts w:eastAsia="Calibri"/>
          <w:sz w:val="24"/>
          <w:szCs w:val="24"/>
          <w:lang w:eastAsia="en-US"/>
        </w:rPr>
      </w:pPr>
      <w:r w:rsidRPr="002C4754">
        <w:rPr>
          <w:rFonts w:eastAsia="Calibri"/>
          <w:sz w:val="24"/>
          <w:szCs w:val="24"/>
          <w:lang w:eastAsia="en-US"/>
        </w:rPr>
        <w:t xml:space="preserve">Usługa wymieniona w ust. 1 wykonywana będzie przy użyciu środków oraz sprzętu własnego Wykonawcy zgodnego z wytycznymi Zamawiającego (wskazanych w załączniku nr 1 do umowy) bądź środków i sprzętu do korzystania </w:t>
      </w:r>
      <w:proofErr w:type="gramStart"/>
      <w:r w:rsidRPr="002C4754">
        <w:rPr>
          <w:rFonts w:eastAsia="Calibri"/>
          <w:sz w:val="24"/>
          <w:szCs w:val="24"/>
          <w:lang w:eastAsia="en-US"/>
        </w:rPr>
        <w:t>z  których</w:t>
      </w:r>
      <w:proofErr w:type="gramEnd"/>
      <w:r w:rsidRPr="002C4754">
        <w:rPr>
          <w:rFonts w:eastAsia="Calibri"/>
          <w:sz w:val="24"/>
          <w:szCs w:val="24"/>
          <w:lang w:eastAsia="en-US"/>
        </w:rPr>
        <w:t xml:space="preserve"> Wykonawca posiada prawo.</w:t>
      </w:r>
    </w:p>
    <w:p w14:paraId="0DD8A77D" w14:textId="77777777" w:rsidR="002D2E2F" w:rsidRPr="002C4754" w:rsidRDefault="002D2E2F" w:rsidP="002D2E2F">
      <w:pPr>
        <w:pStyle w:val="Bezodstpw"/>
        <w:numPr>
          <w:ilvl w:val="0"/>
          <w:numId w:val="1"/>
        </w:numPr>
        <w:ind w:left="426" w:hanging="426"/>
        <w:jc w:val="both"/>
        <w:rPr>
          <w:rFonts w:ascii="Times New Roman" w:hAnsi="Times New Roman"/>
          <w:sz w:val="24"/>
          <w:szCs w:val="24"/>
        </w:rPr>
      </w:pPr>
      <w:r w:rsidRPr="002C4754">
        <w:rPr>
          <w:rFonts w:ascii="Times New Roman" w:hAnsi="Times New Roman"/>
          <w:sz w:val="24"/>
          <w:szCs w:val="24"/>
        </w:rPr>
        <w:t>Zamawiający zapewnia wodę niezbędną do nawadniania płyty głównej boiska oraz płyty boiska treningowe z naturalną nawierzchnią.</w:t>
      </w:r>
    </w:p>
    <w:p w14:paraId="4B9E20C7" w14:textId="77777777" w:rsidR="002D2E2F" w:rsidRPr="002C4754" w:rsidRDefault="002D2E2F" w:rsidP="002D2E2F">
      <w:pPr>
        <w:pStyle w:val="Bezodstpw"/>
        <w:jc w:val="center"/>
        <w:rPr>
          <w:rFonts w:ascii="Times New Roman" w:hAnsi="Times New Roman"/>
          <w:sz w:val="24"/>
          <w:szCs w:val="24"/>
        </w:rPr>
      </w:pPr>
      <w:r w:rsidRPr="002C4754">
        <w:rPr>
          <w:rFonts w:ascii="Times New Roman" w:hAnsi="Times New Roman"/>
          <w:sz w:val="24"/>
          <w:szCs w:val="24"/>
        </w:rPr>
        <w:t>§ 2</w:t>
      </w:r>
    </w:p>
    <w:p w14:paraId="0C5C5F3E" w14:textId="77777777" w:rsidR="002D2E2F" w:rsidRPr="002C4754" w:rsidRDefault="002D2E2F" w:rsidP="002D2E2F">
      <w:pPr>
        <w:pStyle w:val="Bezodstpw"/>
        <w:numPr>
          <w:ilvl w:val="0"/>
          <w:numId w:val="5"/>
        </w:numPr>
        <w:ind w:left="426" w:hanging="426"/>
        <w:jc w:val="both"/>
        <w:rPr>
          <w:rFonts w:ascii="Times New Roman" w:hAnsi="Times New Roman"/>
          <w:sz w:val="24"/>
          <w:szCs w:val="24"/>
        </w:rPr>
      </w:pPr>
      <w:r w:rsidRPr="002C4754">
        <w:rPr>
          <w:rFonts w:ascii="Times New Roman" w:hAnsi="Times New Roman"/>
          <w:sz w:val="24"/>
          <w:szCs w:val="24"/>
        </w:rPr>
        <w:t>Wykonawca zobowiązuje się do:</w:t>
      </w:r>
    </w:p>
    <w:p w14:paraId="4EBE850B" w14:textId="77777777" w:rsidR="002D2E2F" w:rsidRPr="002C4754" w:rsidRDefault="002D2E2F" w:rsidP="002D2E2F">
      <w:pPr>
        <w:pStyle w:val="Bezodstpw"/>
        <w:numPr>
          <w:ilvl w:val="0"/>
          <w:numId w:val="12"/>
        </w:numPr>
        <w:jc w:val="both"/>
        <w:rPr>
          <w:rFonts w:ascii="Times New Roman" w:hAnsi="Times New Roman"/>
          <w:sz w:val="24"/>
          <w:szCs w:val="24"/>
        </w:rPr>
      </w:pPr>
      <w:r w:rsidRPr="002C4754">
        <w:rPr>
          <w:rFonts w:ascii="Times New Roman" w:hAnsi="Times New Roman"/>
          <w:sz w:val="24"/>
          <w:szCs w:val="24"/>
        </w:rPr>
        <w:t>należytego wykonania usługi będącej przedmiotem umowy;</w:t>
      </w:r>
    </w:p>
    <w:p w14:paraId="7E02E7AF" w14:textId="77777777" w:rsidR="002D2E2F" w:rsidRPr="002C4754" w:rsidRDefault="002D2E2F" w:rsidP="002D2E2F">
      <w:pPr>
        <w:pStyle w:val="Bezodstpw"/>
        <w:numPr>
          <w:ilvl w:val="0"/>
          <w:numId w:val="12"/>
        </w:numPr>
        <w:jc w:val="both"/>
        <w:rPr>
          <w:rFonts w:ascii="Times New Roman" w:hAnsi="Times New Roman"/>
          <w:sz w:val="24"/>
          <w:szCs w:val="24"/>
        </w:rPr>
      </w:pPr>
      <w:r w:rsidRPr="002C4754">
        <w:rPr>
          <w:rFonts w:ascii="Times New Roman" w:hAnsi="Times New Roman"/>
          <w:sz w:val="24"/>
          <w:szCs w:val="24"/>
        </w:rPr>
        <w:t>terminowej realizacji usługi będącej przedmiotem umowy;</w:t>
      </w:r>
    </w:p>
    <w:p w14:paraId="507F2BF8" w14:textId="77777777" w:rsidR="002D2E2F" w:rsidRPr="002C4754" w:rsidRDefault="002D2E2F" w:rsidP="002D2E2F">
      <w:pPr>
        <w:pStyle w:val="Bezodstpw"/>
        <w:numPr>
          <w:ilvl w:val="0"/>
          <w:numId w:val="12"/>
        </w:numPr>
        <w:jc w:val="both"/>
        <w:rPr>
          <w:rFonts w:ascii="Times New Roman" w:hAnsi="Times New Roman"/>
          <w:sz w:val="24"/>
          <w:szCs w:val="24"/>
        </w:rPr>
      </w:pPr>
      <w:r w:rsidRPr="002C4754">
        <w:rPr>
          <w:rFonts w:ascii="Times New Roman" w:hAnsi="Times New Roman"/>
          <w:sz w:val="24"/>
          <w:szCs w:val="24"/>
        </w:rPr>
        <w:t>terminowej realizacji usług związanych z obsługą imprez i treningów ujętych w aktualizowanym na bieżąco harmonogramie, które otrzyma od Zamawiającego do 25. dnia danego miesiąca kalendarzowego;</w:t>
      </w:r>
    </w:p>
    <w:p w14:paraId="39C6ABA0" w14:textId="77777777" w:rsidR="002D2E2F" w:rsidRPr="002C4754" w:rsidRDefault="002D2E2F" w:rsidP="002D2E2F">
      <w:pPr>
        <w:pStyle w:val="Akapitzlist"/>
        <w:numPr>
          <w:ilvl w:val="0"/>
          <w:numId w:val="12"/>
        </w:numPr>
        <w:jc w:val="both"/>
        <w:rPr>
          <w:rFonts w:eastAsia="Calibri"/>
          <w:sz w:val="24"/>
          <w:szCs w:val="24"/>
          <w:lang w:eastAsia="en-US"/>
        </w:rPr>
      </w:pPr>
      <w:r w:rsidRPr="002C4754">
        <w:rPr>
          <w:rFonts w:eastAsia="Calibri"/>
          <w:sz w:val="24"/>
          <w:szCs w:val="24"/>
          <w:lang w:eastAsia="en-US"/>
        </w:rPr>
        <w:t>przestrzegania przepisów BHP i ppoż. i innych przepisów porządkowych obowiązujących na terenie Stadionu Miejskiego „STAL” w Rzeszowie;</w:t>
      </w:r>
    </w:p>
    <w:p w14:paraId="15B2ED7F" w14:textId="77777777" w:rsidR="002D2E2F" w:rsidRPr="002C4754" w:rsidRDefault="002D2E2F" w:rsidP="002D2E2F">
      <w:pPr>
        <w:pStyle w:val="Akapitzlist"/>
        <w:numPr>
          <w:ilvl w:val="0"/>
          <w:numId w:val="12"/>
        </w:numPr>
        <w:jc w:val="both"/>
        <w:rPr>
          <w:rFonts w:eastAsia="Calibri"/>
          <w:sz w:val="24"/>
          <w:szCs w:val="24"/>
          <w:lang w:eastAsia="en-US"/>
        </w:rPr>
      </w:pPr>
      <w:r w:rsidRPr="002C4754">
        <w:rPr>
          <w:rFonts w:eastAsia="Calibri"/>
          <w:sz w:val="24"/>
          <w:szCs w:val="24"/>
          <w:lang w:eastAsia="en-US"/>
        </w:rPr>
        <w:t>wykonywania usługi zgodnie z obowiązującymi przepisami i normami, w tym sanitarnymi i o ochronie środowiska;</w:t>
      </w:r>
    </w:p>
    <w:p w14:paraId="0C4DE8D9" w14:textId="77777777" w:rsidR="002D2E2F" w:rsidRPr="002C4754" w:rsidRDefault="002D2E2F" w:rsidP="002D2E2F">
      <w:pPr>
        <w:pStyle w:val="Bezodstpw"/>
        <w:numPr>
          <w:ilvl w:val="0"/>
          <w:numId w:val="12"/>
        </w:numPr>
        <w:jc w:val="both"/>
        <w:rPr>
          <w:rFonts w:ascii="Times New Roman" w:hAnsi="Times New Roman"/>
          <w:sz w:val="24"/>
          <w:szCs w:val="24"/>
        </w:rPr>
      </w:pPr>
      <w:r w:rsidRPr="002C4754">
        <w:rPr>
          <w:rFonts w:ascii="Times New Roman" w:hAnsi="Times New Roman"/>
          <w:sz w:val="24"/>
          <w:szCs w:val="24"/>
        </w:rPr>
        <w:lastRenderedPageBreak/>
        <w:t>ponoszenia pełnej odpowiedzialności za stan terenu i obiektów przed organami kontrolnymi;</w:t>
      </w:r>
    </w:p>
    <w:p w14:paraId="23EA79CB" w14:textId="77777777" w:rsidR="002D2E2F" w:rsidRPr="002C4754" w:rsidRDefault="002D2E2F" w:rsidP="002D2E2F">
      <w:pPr>
        <w:pStyle w:val="Akapitzlist"/>
        <w:numPr>
          <w:ilvl w:val="0"/>
          <w:numId w:val="12"/>
        </w:numPr>
        <w:jc w:val="both"/>
        <w:rPr>
          <w:rFonts w:eastAsia="Calibri"/>
          <w:sz w:val="24"/>
          <w:szCs w:val="24"/>
          <w:lang w:eastAsia="en-US"/>
        </w:rPr>
      </w:pPr>
      <w:r w:rsidRPr="002C4754">
        <w:rPr>
          <w:rFonts w:eastAsia="Calibri"/>
          <w:sz w:val="24"/>
          <w:szCs w:val="24"/>
          <w:lang w:eastAsia="en-US"/>
        </w:rPr>
        <w:t>pokrycia kosztów napraw w przypadku stwierdzenia zawinionych przez Wykonawcę uszkodzeń wyposażenia pomieszczeń, w których wykonuje czynności związane z realizacją usługi będącej przedmiotem umowy;</w:t>
      </w:r>
    </w:p>
    <w:p w14:paraId="754F139F" w14:textId="77777777" w:rsidR="002D2E2F" w:rsidRPr="002C4754" w:rsidRDefault="002D2E2F" w:rsidP="002D2E2F">
      <w:pPr>
        <w:pStyle w:val="Akapitzlist"/>
        <w:numPr>
          <w:ilvl w:val="0"/>
          <w:numId w:val="12"/>
        </w:numPr>
        <w:jc w:val="both"/>
        <w:rPr>
          <w:rFonts w:eastAsia="Calibri"/>
          <w:sz w:val="24"/>
          <w:szCs w:val="24"/>
          <w:lang w:eastAsia="en-US"/>
        </w:rPr>
      </w:pPr>
      <w:r w:rsidRPr="002C4754">
        <w:rPr>
          <w:rFonts w:eastAsia="Calibri"/>
          <w:sz w:val="24"/>
          <w:szCs w:val="24"/>
          <w:lang w:eastAsia="en-US"/>
        </w:rPr>
        <w:t>ponoszenia wszelkich kosztów finansowych z tytułu szkód materialnych oraz kar wynikłych z winy Wykonawcy w związku z wykonywaniem usługi;</w:t>
      </w:r>
    </w:p>
    <w:p w14:paraId="75B0A169" w14:textId="77777777" w:rsidR="002D2E2F" w:rsidRPr="002C4754" w:rsidRDefault="002D2E2F" w:rsidP="002D2E2F">
      <w:pPr>
        <w:pStyle w:val="Akapitzlist"/>
        <w:numPr>
          <w:ilvl w:val="0"/>
          <w:numId w:val="12"/>
        </w:numPr>
        <w:jc w:val="both"/>
        <w:rPr>
          <w:rFonts w:eastAsia="Calibri"/>
          <w:sz w:val="24"/>
          <w:szCs w:val="24"/>
          <w:lang w:eastAsia="en-US"/>
        </w:rPr>
      </w:pPr>
      <w:r w:rsidRPr="002C4754">
        <w:rPr>
          <w:rFonts w:eastAsia="Calibri"/>
          <w:sz w:val="24"/>
          <w:szCs w:val="24"/>
          <w:lang w:eastAsia="en-US"/>
        </w:rPr>
        <w:t xml:space="preserve">powierzania wykonywania czynności związanych z realizacją usługi osobom posiadającym odpowiednie przygotowanie oraz przeszkolonym pod kątem przepisów BHP i ppoż. </w:t>
      </w:r>
      <w:r w:rsidRPr="002C4754">
        <w:rPr>
          <w:sz w:val="24"/>
          <w:szCs w:val="24"/>
        </w:rPr>
        <w:t>oraz posiadających kwalifikacje zawodowe w zakresie wykonania usługi będącej przedmiotem umowy;</w:t>
      </w:r>
    </w:p>
    <w:p w14:paraId="142D33A8" w14:textId="77777777" w:rsidR="002D2E2F" w:rsidRPr="002C4754" w:rsidRDefault="002D2E2F" w:rsidP="002D2E2F">
      <w:pPr>
        <w:pStyle w:val="Akapitzlist"/>
        <w:numPr>
          <w:ilvl w:val="0"/>
          <w:numId w:val="12"/>
        </w:numPr>
        <w:jc w:val="both"/>
        <w:rPr>
          <w:rFonts w:eastAsia="Calibri"/>
          <w:sz w:val="24"/>
          <w:szCs w:val="24"/>
          <w:lang w:eastAsia="en-US"/>
        </w:rPr>
      </w:pPr>
      <w:r w:rsidRPr="002C4754">
        <w:rPr>
          <w:rFonts w:eastAsia="Calibri"/>
          <w:bCs/>
          <w:sz w:val="24"/>
          <w:szCs w:val="24"/>
          <w:lang w:eastAsia="en-US"/>
        </w:rPr>
        <w:t>przedłożenia dowodu zawarcia ubezpieczenia do następujących polis</w:t>
      </w:r>
      <w:r w:rsidRPr="002C4754">
        <w:rPr>
          <w:rFonts w:eastAsia="Calibri"/>
          <w:sz w:val="24"/>
          <w:szCs w:val="24"/>
          <w:lang w:eastAsia="en-US"/>
        </w:rPr>
        <w:t xml:space="preserve"> związanych z realizacją umowy oraz terminowego opłacania należytych składek ubezpieczeniowych od odpowiedzialności cywilnej (OC) Wykonawcy z tytułu prowadzonej działalności gospodarczej, obejmujące swym zakresem co najmniej szkody poniesione przez osoby trzecie w wyniku śmierci, uszkodzenia ciała, rozstroju zdrowia (szkoda osobowa) lub wyniku utraty, zniszczenia lub uszkodzenia mienia własnego lub osób trzecich, a także szkody spowodowane błędami (szkoda rzeczowa), powstałe w związku z wykonaniem przedmiotu umowy na kwotę ubezpieczenia nie niższą niż cena ofertowa brutto. Polisa musi zapewniać wypłatę odszkodowania w złotych polskich, a miejsce dostarczenia dokumentów niezbędnych do wypłaty odszkodowania musi znajdować się na terytorium Rzeczpospolitej Polskiej;</w:t>
      </w:r>
    </w:p>
    <w:p w14:paraId="252366E9" w14:textId="77777777" w:rsidR="002D2E2F" w:rsidRPr="002C4754" w:rsidRDefault="002D2E2F" w:rsidP="002D2E2F">
      <w:pPr>
        <w:pStyle w:val="Bezodstpw"/>
        <w:numPr>
          <w:ilvl w:val="0"/>
          <w:numId w:val="5"/>
        </w:numPr>
        <w:ind w:left="426" w:hanging="426"/>
        <w:jc w:val="both"/>
        <w:rPr>
          <w:rFonts w:ascii="Times New Roman" w:hAnsi="Times New Roman"/>
          <w:sz w:val="24"/>
          <w:szCs w:val="24"/>
        </w:rPr>
      </w:pPr>
      <w:r w:rsidRPr="002C4754">
        <w:rPr>
          <w:rFonts w:ascii="Times New Roman" w:hAnsi="Times New Roman"/>
          <w:sz w:val="24"/>
          <w:szCs w:val="24"/>
        </w:rPr>
        <w:t>Wykonawca wyposaży wszystkich pracowników wykonujących usługi będące przedmiotem niniejszej umowy w odzież ochronną i roboczą.</w:t>
      </w:r>
    </w:p>
    <w:p w14:paraId="5A2FB8EF" w14:textId="77777777" w:rsidR="002D2E2F" w:rsidRDefault="002D2E2F" w:rsidP="002D2E2F">
      <w:pPr>
        <w:pStyle w:val="Akapitzlist"/>
        <w:numPr>
          <w:ilvl w:val="0"/>
          <w:numId w:val="5"/>
        </w:numPr>
        <w:ind w:left="426" w:hanging="426"/>
        <w:jc w:val="both"/>
        <w:rPr>
          <w:rFonts w:eastAsia="Calibri"/>
          <w:sz w:val="24"/>
          <w:szCs w:val="24"/>
          <w:lang w:eastAsia="en-US"/>
        </w:rPr>
      </w:pPr>
      <w:r w:rsidRPr="002C4754">
        <w:rPr>
          <w:rFonts w:eastAsia="Calibri"/>
          <w:sz w:val="24"/>
          <w:szCs w:val="24"/>
          <w:lang w:eastAsia="en-US"/>
        </w:rPr>
        <w:t>Wykonawca przedłoży Zamawiającemu przed rozpoczęciem realizacji niniejszej umowy wykaz osób (z podaniem imienia i nazwiska) zajmujących się utrzymaniem boisk wraz z wykazem posiadanych przez nich kwalifikacji zawodowych w zakresie wykonania usługi będącej przedmiotem umowy.</w:t>
      </w:r>
    </w:p>
    <w:p w14:paraId="73D67CD1" w14:textId="77777777" w:rsidR="002D2E2F" w:rsidRPr="002C4754" w:rsidRDefault="002D2E2F" w:rsidP="002D2E2F">
      <w:pPr>
        <w:pStyle w:val="Akapitzlist"/>
        <w:numPr>
          <w:ilvl w:val="0"/>
          <w:numId w:val="5"/>
        </w:numPr>
        <w:ind w:left="426" w:hanging="426"/>
        <w:jc w:val="both"/>
        <w:rPr>
          <w:sz w:val="24"/>
          <w:szCs w:val="24"/>
        </w:rPr>
      </w:pPr>
      <w:r w:rsidRPr="002C4754">
        <w:rPr>
          <w:sz w:val="24"/>
          <w:szCs w:val="24"/>
        </w:rPr>
        <w:t>Wykaz, o którym mowa w ust. 3 Wykonawca będzie niezwłocznie aktualizował w przypadku każdej zmiany w nim zachodzącej. Zmieniony wykaz Wykonawca przedłoży Zamawiającemu w terminie 2 dni od dokonania zmiany.</w:t>
      </w:r>
    </w:p>
    <w:p w14:paraId="067F4F85" w14:textId="77777777" w:rsidR="002D2E2F" w:rsidRPr="002C4754" w:rsidRDefault="002D2E2F" w:rsidP="002D2E2F">
      <w:pPr>
        <w:pStyle w:val="Bezodstpw"/>
        <w:numPr>
          <w:ilvl w:val="0"/>
          <w:numId w:val="5"/>
        </w:numPr>
        <w:ind w:left="426" w:hanging="426"/>
        <w:jc w:val="both"/>
        <w:rPr>
          <w:rFonts w:ascii="Times New Roman" w:hAnsi="Times New Roman"/>
          <w:sz w:val="24"/>
          <w:szCs w:val="24"/>
        </w:rPr>
      </w:pPr>
      <w:r w:rsidRPr="002C4754">
        <w:rPr>
          <w:rFonts w:ascii="Times New Roman" w:hAnsi="Times New Roman"/>
          <w:sz w:val="24"/>
          <w:szCs w:val="24"/>
        </w:rPr>
        <w:t>Wykonawca musi zapewnić obecność Pracowników realizujących zakres umowy (minimum 3 osoby) na Stadionie Miejskim w dniu imprezy w godzinach wyznaczonych przez Zamawiającego.</w:t>
      </w:r>
    </w:p>
    <w:p w14:paraId="5D1A62E1" w14:textId="77777777" w:rsidR="002D2E2F" w:rsidRPr="002C4754" w:rsidRDefault="002D2E2F" w:rsidP="002D2E2F">
      <w:pPr>
        <w:pStyle w:val="Akapitzlist"/>
        <w:numPr>
          <w:ilvl w:val="0"/>
          <w:numId w:val="5"/>
        </w:numPr>
        <w:ind w:left="426" w:hanging="426"/>
        <w:jc w:val="both"/>
        <w:rPr>
          <w:sz w:val="24"/>
          <w:szCs w:val="24"/>
        </w:rPr>
      </w:pPr>
      <w:r w:rsidRPr="002C4754">
        <w:rPr>
          <w:sz w:val="24"/>
          <w:szCs w:val="24"/>
        </w:rPr>
        <w:t>Wykonawca czynności opisane w załączniku nr 1 pkt. 1.2 – 1.15, 1.21-1.25 oraz 2.2 – 2.15 i 2.20 ma obowiązek wykonywać pod ścisłym nadzorem specjalisty posiadającego minimum 5-letnie doświadczenie w przygotowaniu i utrzymaniu boisk przeznaczonych do rozgrywania meczów piłki nożnej na poziomie co najmniej Ekstraklasy lub przygotowaniu i utrzymania boisk przeznaczonych do rozgrywania meczów piłki nożnej organizowanych przez Polski Związek Piłki Nożnej lub Europejską Federację Piłkarską. Wykonawca przedstawi dokumenty poświadczające doświadczenie pracownika, którego zgłosi do wykonywania powyżej opisanych czynności</w:t>
      </w:r>
      <w:r>
        <w:rPr>
          <w:sz w:val="24"/>
          <w:szCs w:val="24"/>
        </w:rPr>
        <w:t>, przed rozpoczęciem realizacji umowy</w:t>
      </w:r>
      <w:r w:rsidRPr="002C4754">
        <w:rPr>
          <w:sz w:val="24"/>
          <w:szCs w:val="24"/>
        </w:rPr>
        <w:t>.</w:t>
      </w:r>
    </w:p>
    <w:p w14:paraId="5850291A" w14:textId="77777777" w:rsidR="002D2E2F" w:rsidRPr="002C4754" w:rsidRDefault="002D2E2F" w:rsidP="002D2E2F">
      <w:pPr>
        <w:pStyle w:val="Bezodstpw"/>
        <w:numPr>
          <w:ilvl w:val="0"/>
          <w:numId w:val="5"/>
        </w:numPr>
        <w:ind w:left="426" w:hanging="426"/>
        <w:jc w:val="both"/>
        <w:rPr>
          <w:rFonts w:ascii="Times New Roman" w:hAnsi="Times New Roman"/>
          <w:sz w:val="24"/>
          <w:szCs w:val="24"/>
        </w:rPr>
      </w:pPr>
      <w:r w:rsidRPr="002C4754">
        <w:rPr>
          <w:rFonts w:ascii="Times New Roman" w:hAnsi="Times New Roman"/>
          <w:sz w:val="24"/>
          <w:szCs w:val="24"/>
        </w:rPr>
        <w:t>Wykonawca ponosi pełną odpowiedzialność za właściwą eksploatację i bezpieczne korzystanie z urządzeń elektrycznych wykorzystywanych do wykonywania usługi, a także za zapewnienie bezpieczeństwa osób będących w zasięgu osoby wykonującej usługę będącą przedmiotem niniejszej umowy.</w:t>
      </w:r>
    </w:p>
    <w:p w14:paraId="1645C2B5" w14:textId="77777777" w:rsidR="002D2E2F" w:rsidRPr="002C4754" w:rsidRDefault="002D2E2F" w:rsidP="002D2E2F">
      <w:pPr>
        <w:pStyle w:val="Akapitzlist"/>
        <w:numPr>
          <w:ilvl w:val="0"/>
          <w:numId w:val="5"/>
        </w:numPr>
        <w:ind w:left="426" w:hanging="426"/>
        <w:jc w:val="both"/>
        <w:rPr>
          <w:rFonts w:eastAsia="Calibri"/>
          <w:sz w:val="24"/>
          <w:szCs w:val="24"/>
          <w:lang w:eastAsia="en-US"/>
        </w:rPr>
      </w:pPr>
      <w:r w:rsidRPr="002C4754">
        <w:rPr>
          <w:sz w:val="24"/>
          <w:szCs w:val="24"/>
        </w:rPr>
        <w:t>Wykonawca ma obowiązek zinwentaryzowania i powiadomienia Zamawiającego o szkodach powstałych w wyniku działania siły wyższej na terenie Stadionu Miejskiego „</w:t>
      </w:r>
      <w:r w:rsidRPr="002C4754">
        <w:rPr>
          <w:rFonts w:eastAsia="Calibri"/>
          <w:sz w:val="24"/>
          <w:szCs w:val="24"/>
          <w:lang w:eastAsia="en-US"/>
        </w:rPr>
        <w:t xml:space="preserve">STAL” w Rzeszowie </w:t>
      </w:r>
      <w:r w:rsidRPr="002C4754">
        <w:rPr>
          <w:sz w:val="24"/>
          <w:szCs w:val="24"/>
        </w:rPr>
        <w:t xml:space="preserve">w ciągu 2 godzin od momentu ich wystąpienia. </w:t>
      </w:r>
    </w:p>
    <w:p w14:paraId="0D4B61B0" w14:textId="77777777" w:rsidR="002D2E2F" w:rsidRPr="002C4754" w:rsidRDefault="002D2E2F" w:rsidP="002D2E2F">
      <w:pPr>
        <w:pStyle w:val="Bezodstpw"/>
        <w:numPr>
          <w:ilvl w:val="0"/>
          <w:numId w:val="5"/>
        </w:numPr>
        <w:ind w:left="426" w:hanging="426"/>
        <w:jc w:val="both"/>
        <w:rPr>
          <w:rFonts w:ascii="Times New Roman" w:hAnsi="Times New Roman"/>
          <w:sz w:val="24"/>
          <w:szCs w:val="24"/>
        </w:rPr>
      </w:pPr>
      <w:r w:rsidRPr="002C4754">
        <w:rPr>
          <w:rFonts w:ascii="Times New Roman" w:hAnsi="Times New Roman"/>
          <w:sz w:val="24"/>
          <w:szCs w:val="24"/>
        </w:rPr>
        <w:lastRenderedPageBreak/>
        <w:t xml:space="preserve">Wykonawca zobowiązuje się wykonać czynności usuwania naturalnych uszkodzeń i ubytków płyty boiska głównego po zakończeniu meczu/turnieju/treningu opisanych w załączniku nr 1 </w:t>
      </w:r>
      <w:r w:rsidRPr="002C4754">
        <w:rPr>
          <w:rFonts w:ascii="Times New Roman" w:hAnsi="Times New Roman"/>
          <w:color w:val="000000" w:themeColor="text1"/>
          <w:sz w:val="24"/>
          <w:szCs w:val="24"/>
        </w:rPr>
        <w:t xml:space="preserve">(pkt.: 1.23), </w:t>
      </w:r>
      <w:r w:rsidRPr="002C4754">
        <w:rPr>
          <w:rFonts w:ascii="Times New Roman" w:hAnsi="Times New Roman"/>
          <w:sz w:val="24"/>
          <w:szCs w:val="24"/>
        </w:rPr>
        <w:t xml:space="preserve">zgodnie ze złożoną ofertą w czasie </w:t>
      </w:r>
      <w:r w:rsidRPr="002C4754">
        <w:rPr>
          <w:rFonts w:ascii="Times New Roman" w:hAnsi="Times New Roman"/>
          <w:color w:val="000000" w:themeColor="text1"/>
          <w:sz w:val="24"/>
          <w:szCs w:val="24"/>
        </w:rPr>
        <w:t>…….</w:t>
      </w:r>
      <w:r w:rsidRPr="002C4754">
        <w:rPr>
          <w:rFonts w:ascii="Times New Roman" w:hAnsi="Times New Roman"/>
          <w:sz w:val="24"/>
          <w:szCs w:val="24"/>
        </w:rPr>
        <w:t xml:space="preserve"> minut od momentu wezwania przez przedstawiciela Zamawiającego (drogą telefoniczną, osobiście) do momentu zgłoszenia przez Wykonawcę (drogą telefoniczną, osobiście) wykonania czynności przedstawicielowi Zamawiającego. Czas przystąpienia przez Wykonawcę do wymienionych czynności, będzie weryfikowany przez Zamawiającego na podstawie zapisu monitoringu znajdującego się na Stadionie Miejskim.</w:t>
      </w:r>
    </w:p>
    <w:p w14:paraId="1FEF5ECD" w14:textId="77777777" w:rsidR="002D2E2F" w:rsidRDefault="002D2E2F" w:rsidP="002D2E2F">
      <w:pPr>
        <w:pStyle w:val="Bezodstpw"/>
        <w:ind w:left="567" w:hanging="567"/>
        <w:jc w:val="center"/>
        <w:rPr>
          <w:rFonts w:ascii="Times New Roman" w:hAnsi="Times New Roman"/>
          <w:sz w:val="24"/>
          <w:szCs w:val="24"/>
        </w:rPr>
      </w:pPr>
    </w:p>
    <w:p w14:paraId="3D14AB59" w14:textId="77777777" w:rsidR="002D2E2F" w:rsidRPr="002C4754" w:rsidRDefault="002D2E2F" w:rsidP="002D2E2F">
      <w:pPr>
        <w:pStyle w:val="Bezodstpw"/>
        <w:ind w:left="567" w:hanging="567"/>
        <w:jc w:val="center"/>
        <w:rPr>
          <w:rFonts w:ascii="Times New Roman" w:hAnsi="Times New Roman"/>
          <w:sz w:val="24"/>
          <w:szCs w:val="24"/>
        </w:rPr>
      </w:pPr>
    </w:p>
    <w:p w14:paraId="5CFE5D1B" w14:textId="77777777" w:rsidR="002D2E2F" w:rsidRPr="002C4754" w:rsidRDefault="002D2E2F" w:rsidP="002D2E2F">
      <w:pPr>
        <w:pStyle w:val="Bezodstpw"/>
        <w:ind w:left="567" w:hanging="567"/>
        <w:jc w:val="center"/>
        <w:rPr>
          <w:rFonts w:ascii="Times New Roman" w:hAnsi="Times New Roman"/>
          <w:sz w:val="24"/>
          <w:szCs w:val="24"/>
        </w:rPr>
      </w:pPr>
      <w:r w:rsidRPr="002C4754">
        <w:rPr>
          <w:rFonts w:ascii="Times New Roman" w:hAnsi="Times New Roman"/>
          <w:sz w:val="24"/>
          <w:szCs w:val="24"/>
        </w:rPr>
        <w:t>§ 3</w:t>
      </w:r>
    </w:p>
    <w:p w14:paraId="2546C49B" w14:textId="77777777" w:rsidR="002D2E2F" w:rsidRPr="002C4754" w:rsidRDefault="002D2E2F" w:rsidP="002D2E2F">
      <w:pPr>
        <w:pStyle w:val="Bezodstpw"/>
        <w:numPr>
          <w:ilvl w:val="0"/>
          <w:numId w:val="2"/>
        </w:numPr>
        <w:tabs>
          <w:tab w:val="clear" w:pos="720"/>
          <w:tab w:val="num" w:pos="851"/>
        </w:tabs>
        <w:ind w:left="426" w:hanging="425"/>
        <w:jc w:val="both"/>
        <w:rPr>
          <w:rFonts w:ascii="Times New Roman" w:hAnsi="Times New Roman"/>
          <w:sz w:val="24"/>
          <w:szCs w:val="24"/>
        </w:rPr>
      </w:pPr>
      <w:r w:rsidRPr="002C4754">
        <w:rPr>
          <w:rFonts w:ascii="Times New Roman" w:hAnsi="Times New Roman"/>
          <w:sz w:val="24"/>
          <w:szCs w:val="24"/>
        </w:rPr>
        <w:t>Wykonawca zobowiązuje się do prowadzenia powierzonych prac objętych niniejszą umową zgodnie z obowiązującymi przepisami prawa, obowiązującymi normami, wymaganiami technicznymi i najlepszą praktyką wykonywania pracy.</w:t>
      </w:r>
    </w:p>
    <w:p w14:paraId="26F12216" w14:textId="77777777" w:rsidR="002D2E2F" w:rsidRDefault="002D2E2F" w:rsidP="002D2E2F">
      <w:pPr>
        <w:pStyle w:val="Bezodstpw"/>
        <w:numPr>
          <w:ilvl w:val="0"/>
          <w:numId w:val="2"/>
        </w:numPr>
        <w:tabs>
          <w:tab w:val="clear" w:pos="720"/>
          <w:tab w:val="num" w:pos="851"/>
        </w:tabs>
        <w:ind w:left="426" w:hanging="425"/>
        <w:jc w:val="both"/>
        <w:rPr>
          <w:rFonts w:ascii="Times New Roman" w:hAnsi="Times New Roman"/>
          <w:sz w:val="24"/>
          <w:szCs w:val="24"/>
        </w:rPr>
      </w:pPr>
      <w:r w:rsidRPr="002C4754">
        <w:rPr>
          <w:rFonts w:ascii="Times New Roman" w:hAnsi="Times New Roman"/>
          <w:sz w:val="24"/>
          <w:szCs w:val="24"/>
        </w:rPr>
        <w:t>Wykonawca będzie stosował materiały i urządzenia, posiadające odpowiednie dopuszczenia do stosowania, zabezpieczające sprawność eksploatacyjną wykonanego przedmiotu umowy.</w:t>
      </w:r>
    </w:p>
    <w:p w14:paraId="0BB56D2D" w14:textId="77777777" w:rsidR="002D2E2F" w:rsidRPr="00E42976" w:rsidRDefault="002D2E2F" w:rsidP="002D2E2F">
      <w:pPr>
        <w:pStyle w:val="Bezodstpw"/>
        <w:numPr>
          <w:ilvl w:val="0"/>
          <w:numId w:val="2"/>
        </w:numPr>
        <w:tabs>
          <w:tab w:val="clear" w:pos="720"/>
          <w:tab w:val="num" w:pos="426"/>
        </w:tabs>
        <w:ind w:left="426" w:hanging="425"/>
        <w:jc w:val="both"/>
        <w:rPr>
          <w:rFonts w:ascii="Times New Roman" w:hAnsi="Times New Roman"/>
          <w:sz w:val="24"/>
          <w:szCs w:val="24"/>
        </w:rPr>
      </w:pPr>
      <w:r w:rsidRPr="00E42976">
        <w:rPr>
          <w:rFonts w:ascii="Times New Roman" w:hAnsi="Times New Roman"/>
          <w:sz w:val="24"/>
          <w:szCs w:val="24"/>
        </w:rPr>
        <w:t>Wykonawca oświadcza, że świadczone przez niego usługi i uzyskany z tego tytułu przychód wchodzi w zakres prowadzonej działalności i będzie podlegał rozliczeniu w ramach tej działalności.</w:t>
      </w:r>
    </w:p>
    <w:p w14:paraId="4A2A2041" w14:textId="77777777" w:rsidR="002D2E2F" w:rsidRPr="002C4754" w:rsidRDefault="002D2E2F" w:rsidP="002D2E2F">
      <w:pPr>
        <w:pStyle w:val="Bezodstpw"/>
        <w:tabs>
          <w:tab w:val="num" w:pos="851"/>
        </w:tabs>
        <w:ind w:left="426"/>
        <w:jc w:val="center"/>
        <w:rPr>
          <w:rFonts w:ascii="Times New Roman" w:hAnsi="Times New Roman"/>
          <w:sz w:val="24"/>
          <w:szCs w:val="24"/>
        </w:rPr>
      </w:pPr>
    </w:p>
    <w:p w14:paraId="4D242D56" w14:textId="77777777" w:rsidR="002D2E2F" w:rsidRPr="002C4754" w:rsidRDefault="002D2E2F" w:rsidP="002D2E2F">
      <w:pPr>
        <w:pStyle w:val="Bezodstpw"/>
        <w:tabs>
          <w:tab w:val="num" w:pos="851"/>
        </w:tabs>
        <w:jc w:val="center"/>
        <w:rPr>
          <w:rFonts w:ascii="Times New Roman" w:hAnsi="Times New Roman"/>
          <w:sz w:val="24"/>
          <w:szCs w:val="24"/>
        </w:rPr>
      </w:pPr>
      <w:r w:rsidRPr="002C4754">
        <w:rPr>
          <w:rFonts w:ascii="Times New Roman" w:hAnsi="Times New Roman"/>
          <w:sz w:val="24"/>
          <w:szCs w:val="24"/>
        </w:rPr>
        <w:t>§ 4</w:t>
      </w:r>
    </w:p>
    <w:p w14:paraId="7FEC2045" w14:textId="77777777" w:rsidR="002D2E2F" w:rsidRPr="002C4754" w:rsidRDefault="002D2E2F" w:rsidP="002D2E2F">
      <w:pPr>
        <w:pStyle w:val="Bezodstpw"/>
        <w:numPr>
          <w:ilvl w:val="0"/>
          <w:numId w:val="7"/>
        </w:numPr>
        <w:tabs>
          <w:tab w:val="num" w:pos="851"/>
        </w:tabs>
        <w:ind w:left="426" w:hanging="426"/>
        <w:jc w:val="both"/>
        <w:rPr>
          <w:rFonts w:ascii="Times New Roman" w:hAnsi="Times New Roman"/>
          <w:sz w:val="24"/>
          <w:szCs w:val="24"/>
        </w:rPr>
      </w:pPr>
      <w:r w:rsidRPr="002C4754">
        <w:rPr>
          <w:rFonts w:ascii="Times New Roman" w:hAnsi="Times New Roman"/>
          <w:sz w:val="24"/>
          <w:szCs w:val="24"/>
        </w:rPr>
        <w:t xml:space="preserve">Termin rozpoczęcia realizacji umowy strony ustalają na dzień zawarcia umowy, jednak nie wcześniej </w:t>
      </w:r>
      <w:r w:rsidRPr="002C4754">
        <w:rPr>
          <w:rFonts w:ascii="Times New Roman" w:hAnsi="Times New Roman"/>
          <w:color w:val="000000" w:themeColor="text1"/>
          <w:sz w:val="24"/>
          <w:szCs w:val="24"/>
        </w:rPr>
        <w:t xml:space="preserve">niż </w:t>
      </w:r>
      <w:r>
        <w:rPr>
          <w:rFonts w:ascii="Times New Roman" w:hAnsi="Times New Roman"/>
          <w:color w:val="000000" w:themeColor="text1"/>
          <w:sz w:val="24"/>
          <w:szCs w:val="24"/>
        </w:rPr>
        <w:t>1</w:t>
      </w:r>
      <w:r w:rsidRPr="002C4754">
        <w:rPr>
          <w:rFonts w:ascii="Times New Roman" w:hAnsi="Times New Roman"/>
          <w:color w:val="000000" w:themeColor="text1"/>
          <w:sz w:val="24"/>
          <w:szCs w:val="24"/>
        </w:rPr>
        <w:t>.0</w:t>
      </w:r>
      <w:r>
        <w:rPr>
          <w:rFonts w:ascii="Times New Roman" w:hAnsi="Times New Roman"/>
          <w:color w:val="000000" w:themeColor="text1"/>
          <w:sz w:val="24"/>
          <w:szCs w:val="24"/>
        </w:rPr>
        <w:t>7</w:t>
      </w:r>
      <w:r w:rsidRPr="002C4754">
        <w:rPr>
          <w:rFonts w:ascii="Times New Roman" w:hAnsi="Times New Roman"/>
          <w:color w:val="000000" w:themeColor="text1"/>
          <w:sz w:val="24"/>
          <w:szCs w:val="24"/>
        </w:rPr>
        <w:t>.202</w:t>
      </w:r>
      <w:r>
        <w:rPr>
          <w:rFonts w:ascii="Times New Roman" w:hAnsi="Times New Roman"/>
          <w:color w:val="000000" w:themeColor="text1"/>
          <w:sz w:val="24"/>
          <w:szCs w:val="24"/>
        </w:rPr>
        <w:t>6</w:t>
      </w:r>
      <w:r w:rsidRPr="002C4754">
        <w:rPr>
          <w:rFonts w:ascii="Times New Roman" w:hAnsi="Times New Roman"/>
          <w:color w:val="000000" w:themeColor="text1"/>
          <w:sz w:val="24"/>
          <w:szCs w:val="24"/>
        </w:rPr>
        <w:t xml:space="preserve"> r.</w:t>
      </w:r>
    </w:p>
    <w:p w14:paraId="209EE3B7" w14:textId="77777777" w:rsidR="002D2E2F" w:rsidRPr="002C4754" w:rsidRDefault="002D2E2F" w:rsidP="002D2E2F">
      <w:pPr>
        <w:pStyle w:val="Bezodstpw"/>
        <w:numPr>
          <w:ilvl w:val="0"/>
          <w:numId w:val="7"/>
        </w:numPr>
        <w:tabs>
          <w:tab w:val="num" w:pos="851"/>
        </w:tabs>
        <w:ind w:left="426" w:hanging="426"/>
        <w:jc w:val="both"/>
        <w:rPr>
          <w:rFonts w:ascii="Times New Roman" w:hAnsi="Times New Roman"/>
          <w:sz w:val="24"/>
          <w:szCs w:val="24"/>
        </w:rPr>
      </w:pPr>
      <w:r w:rsidRPr="002C4754">
        <w:rPr>
          <w:rFonts w:ascii="Times New Roman" w:hAnsi="Times New Roman"/>
          <w:sz w:val="24"/>
          <w:szCs w:val="24"/>
        </w:rPr>
        <w:t>Termin zakończenia realizacji umowy ustala się na 12 miesięcy od dnia rozpoczęcia realizacji umowy.</w:t>
      </w:r>
    </w:p>
    <w:p w14:paraId="0A92A5A5" w14:textId="77777777" w:rsidR="002D2E2F" w:rsidRPr="002C4754" w:rsidRDefault="002D2E2F" w:rsidP="002D2E2F">
      <w:pPr>
        <w:pStyle w:val="Bezodstpw"/>
        <w:jc w:val="center"/>
        <w:rPr>
          <w:rFonts w:ascii="Times New Roman" w:hAnsi="Times New Roman"/>
          <w:bCs/>
          <w:sz w:val="24"/>
          <w:szCs w:val="24"/>
        </w:rPr>
      </w:pPr>
    </w:p>
    <w:p w14:paraId="36E96D54" w14:textId="77777777" w:rsidR="002D2E2F" w:rsidRPr="002C4754" w:rsidRDefault="002D2E2F" w:rsidP="002D2E2F">
      <w:pPr>
        <w:pStyle w:val="Bezodstpw"/>
        <w:jc w:val="center"/>
        <w:rPr>
          <w:rFonts w:ascii="Times New Roman" w:hAnsi="Times New Roman"/>
          <w:sz w:val="24"/>
          <w:szCs w:val="24"/>
        </w:rPr>
      </w:pPr>
      <w:r w:rsidRPr="002C4754">
        <w:rPr>
          <w:rFonts w:ascii="Times New Roman" w:hAnsi="Times New Roman"/>
          <w:sz w:val="24"/>
          <w:szCs w:val="24"/>
        </w:rPr>
        <w:t>§ 5</w:t>
      </w:r>
    </w:p>
    <w:p w14:paraId="341406CF" w14:textId="77777777" w:rsidR="002D2E2F" w:rsidRPr="002C4754" w:rsidRDefault="002D2E2F" w:rsidP="002D2E2F">
      <w:pPr>
        <w:pStyle w:val="Akapitzlist"/>
        <w:numPr>
          <w:ilvl w:val="0"/>
          <w:numId w:val="3"/>
        </w:numPr>
        <w:tabs>
          <w:tab w:val="clear" w:pos="502"/>
          <w:tab w:val="num" w:pos="426"/>
        </w:tabs>
        <w:ind w:left="426" w:hanging="426"/>
        <w:jc w:val="both"/>
        <w:rPr>
          <w:rFonts w:eastAsia="Calibri"/>
          <w:color w:val="000000"/>
          <w:sz w:val="24"/>
          <w:szCs w:val="24"/>
          <w:lang w:eastAsia="en-US"/>
        </w:rPr>
      </w:pPr>
      <w:r w:rsidRPr="002C4754">
        <w:rPr>
          <w:rFonts w:eastAsia="Calibri"/>
          <w:color w:val="000000"/>
          <w:sz w:val="24"/>
          <w:szCs w:val="24"/>
          <w:lang w:eastAsia="en-US"/>
        </w:rPr>
        <w:t>Strony ustalają wynagrodzenie Wykonawcy za wykonanie przedmiotu umowy, zgodnie z ofertą Wykonawcy na kwotę …………</w:t>
      </w:r>
      <w:proofErr w:type="gramStart"/>
      <w:r w:rsidRPr="002C4754">
        <w:rPr>
          <w:rFonts w:eastAsia="Calibri"/>
          <w:color w:val="000000"/>
          <w:sz w:val="24"/>
          <w:szCs w:val="24"/>
          <w:lang w:eastAsia="en-US"/>
        </w:rPr>
        <w:t>…….</w:t>
      </w:r>
      <w:proofErr w:type="gramEnd"/>
      <w:r w:rsidRPr="002C4754">
        <w:rPr>
          <w:rFonts w:eastAsia="Calibri"/>
          <w:color w:val="000000"/>
          <w:sz w:val="24"/>
          <w:szCs w:val="24"/>
          <w:lang w:eastAsia="en-US"/>
        </w:rPr>
        <w:t>. zł (słownie: …………………………. złotych) brutto.</w:t>
      </w:r>
    </w:p>
    <w:p w14:paraId="7F55FE20" w14:textId="77777777" w:rsidR="002D2E2F" w:rsidRPr="002C4754" w:rsidRDefault="002D2E2F" w:rsidP="002D2E2F">
      <w:pPr>
        <w:pStyle w:val="Akapitzlist"/>
        <w:numPr>
          <w:ilvl w:val="0"/>
          <w:numId w:val="3"/>
        </w:numPr>
        <w:tabs>
          <w:tab w:val="clear" w:pos="502"/>
          <w:tab w:val="num" w:pos="426"/>
        </w:tabs>
        <w:ind w:left="426" w:hanging="426"/>
        <w:jc w:val="both"/>
        <w:rPr>
          <w:rFonts w:eastAsia="Calibri"/>
          <w:color w:val="000000"/>
          <w:sz w:val="24"/>
          <w:szCs w:val="24"/>
          <w:lang w:eastAsia="en-US"/>
        </w:rPr>
      </w:pPr>
      <w:r w:rsidRPr="002C4754">
        <w:rPr>
          <w:rFonts w:eastAsia="Calibri"/>
          <w:color w:val="000000"/>
          <w:sz w:val="24"/>
          <w:szCs w:val="24"/>
          <w:lang w:eastAsia="en-US"/>
        </w:rPr>
        <w:t>Ilekroć w niniejszej umowie jest mowa o wynagrodzeniu, należy przez to rozumieć wynagrodzenie brutto wskazane w ust. 1.</w:t>
      </w:r>
    </w:p>
    <w:p w14:paraId="2103040B" w14:textId="77777777" w:rsidR="002D2E2F" w:rsidRPr="002C4754" w:rsidRDefault="002D2E2F" w:rsidP="002D2E2F">
      <w:pPr>
        <w:pStyle w:val="Akapitzlist"/>
        <w:numPr>
          <w:ilvl w:val="0"/>
          <w:numId w:val="3"/>
        </w:numPr>
        <w:tabs>
          <w:tab w:val="clear" w:pos="502"/>
        </w:tabs>
        <w:ind w:left="426" w:hanging="426"/>
        <w:jc w:val="both"/>
        <w:rPr>
          <w:rFonts w:eastAsia="Calibri"/>
          <w:sz w:val="24"/>
          <w:szCs w:val="24"/>
          <w:lang w:eastAsia="en-US"/>
        </w:rPr>
      </w:pPr>
      <w:r w:rsidRPr="002C4754">
        <w:rPr>
          <w:rFonts w:eastAsia="Calibri"/>
          <w:sz w:val="24"/>
          <w:szCs w:val="24"/>
          <w:lang w:eastAsia="en-US"/>
        </w:rPr>
        <w:t>Przyjęta stawka VAT do ustalenia wynagrodzenia określona została w oparciu o przepisy ustawy o podatku od towarów i usług obowiązujące w dniu złożenia oferty. W przypadku ustawowej zmiany stawek podatku VAT w trakcie realizacji umowy w zakresie dotyczącym niezrealizowanej części przedmiotu umowy wynagrodzenie brutto zostanie odpowiednio zmodyfikowane. Przy wystawianiu faktur zostanie zastosowana stawka podatku VAT obowiązująca w dniu jej wystawienia (w dniu powstania obowiązku podatkowego).</w:t>
      </w:r>
    </w:p>
    <w:p w14:paraId="0BBEDB90" w14:textId="77777777" w:rsidR="002D2E2F" w:rsidRPr="002C4754" w:rsidRDefault="002D2E2F" w:rsidP="002D2E2F">
      <w:pPr>
        <w:pStyle w:val="Bezodstpw"/>
        <w:numPr>
          <w:ilvl w:val="0"/>
          <w:numId w:val="3"/>
        </w:numPr>
        <w:tabs>
          <w:tab w:val="clear" w:pos="502"/>
        </w:tabs>
        <w:ind w:left="426" w:hanging="426"/>
        <w:jc w:val="both"/>
        <w:rPr>
          <w:rFonts w:ascii="Times New Roman" w:hAnsi="Times New Roman"/>
          <w:sz w:val="24"/>
          <w:szCs w:val="24"/>
        </w:rPr>
      </w:pPr>
      <w:r w:rsidRPr="002C4754">
        <w:rPr>
          <w:rFonts w:ascii="Times New Roman" w:hAnsi="Times New Roman"/>
          <w:color w:val="000000"/>
          <w:sz w:val="24"/>
          <w:szCs w:val="24"/>
        </w:rPr>
        <w:t xml:space="preserve">Wynagrodzenie wypłacane będzie w częściach, w wysokości 1/12 wynagrodzenia za każdy miesiąc wykonywania przedmiotu umowy. Strony ustalają, iż okresem rozliczeniowym jest miesiąc kalendarzowy. </w:t>
      </w:r>
      <w:r w:rsidRPr="002C4754">
        <w:rPr>
          <w:rFonts w:ascii="Times New Roman" w:hAnsi="Times New Roman"/>
          <w:bCs/>
          <w:iCs/>
          <w:sz w:val="24"/>
          <w:szCs w:val="24"/>
        </w:rPr>
        <w:t>W przypadku świadczenia usługi przez niepełny miesiąc rozliczenie wynagrodzenia wykonawcy następować będzie proporcjonalnie do ilości dni, w których świadczona była usługa</w:t>
      </w:r>
      <w:r w:rsidRPr="002C4754">
        <w:rPr>
          <w:rFonts w:ascii="Times New Roman" w:hAnsi="Times New Roman"/>
          <w:bCs/>
          <w:sz w:val="24"/>
          <w:szCs w:val="24"/>
        </w:rPr>
        <w:t>.</w:t>
      </w:r>
    </w:p>
    <w:p w14:paraId="33F9D451" w14:textId="77777777" w:rsidR="002D2E2F" w:rsidRPr="002C4754" w:rsidRDefault="002D2E2F" w:rsidP="002D2E2F">
      <w:pPr>
        <w:pStyle w:val="Akapitzlist"/>
        <w:numPr>
          <w:ilvl w:val="0"/>
          <w:numId w:val="3"/>
        </w:numPr>
        <w:tabs>
          <w:tab w:val="clear" w:pos="502"/>
          <w:tab w:val="num" w:pos="709"/>
        </w:tabs>
        <w:ind w:left="426" w:hanging="426"/>
        <w:jc w:val="both"/>
        <w:rPr>
          <w:rFonts w:eastAsia="Calibri"/>
          <w:sz w:val="24"/>
          <w:szCs w:val="24"/>
          <w:lang w:eastAsia="en-US"/>
        </w:rPr>
      </w:pPr>
      <w:r w:rsidRPr="002C4754">
        <w:rPr>
          <w:rFonts w:eastAsia="Calibri"/>
          <w:sz w:val="24"/>
          <w:szCs w:val="24"/>
          <w:lang w:eastAsia="en-US"/>
        </w:rPr>
        <w:t xml:space="preserve">Wykonawca zobowiązany jest do prowadzenia dziennika wykonanych prac przez cały okres trwania umowy. W dzienniku Wykonawca będzie odnotowywał na bieżąco wszelkie prace wykonane w ramach niniejszej umowy, ponadto w przypadku wystąpienia warunków pogodowych i okoliczności mających wpływ na realizację usługi, dokona opisu sytuacyjnego. Prace te będą potwierdzane w dzienniku przez upoważnionych </w:t>
      </w:r>
      <w:r w:rsidRPr="002C4754">
        <w:rPr>
          <w:rFonts w:eastAsia="Calibri"/>
          <w:sz w:val="24"/>
          <w:szCs w:val="24"/>
          <w:lang w:eastAsia="en-US"/>
        </w:rPr>
        <w:lastRenderedPageBreak/>
        <w:t>pracowników Wydziału Sportu i Rekreacji Urzędu Miasta Rzeszowa nie rzadziej niż co 3 dni.</w:t>
      </w:r>
    </w:p>
    <w:p w14:paraId="1252F953" w14:textId="77777777" w:rsidR="002D2E2F" w:rsidRPr="002C4754" w:rsidRDefault="002D2E2F" w:rsidP="002D2E2F">
      <w:pPr>
        <w:pStyle w:val="Akapitzlist"/>
        <w:numPr>
          <w:ilvl w:val="0"/>
          <w:numId w:val="3"/>
        </w:numPr>
        <w:tabs>
          <w:tab w:val="clear" w:pos="502"/>
          <w:tab w:val="num" w:pos="709"/>
        </w:tabs>
        <w:ind w:left="426" w:hanging="426"/>
        <w:jc w:val="both"/>
        <w:rPr>
          <w:rFonts w:eastAsia="Calibri"/>
          <w:sz w:val="24"/>
          <w:szCs w:val="24"/>
          <w:lang w:eastAsia="en-US"/>
        </w:rPr>
      </w:pPr>
      <w:r w:rsidRPr="002C4754">
        <w:rPr>
          <w:rFonts w:eastAsia="Calibri"/>
          <w:sz w:val="24"/>
          <w:szCs w:val="24"/>
          <w:lang w:eastAsia="en-US"/>
        </w:rPr>
        <w:t xml:space="preserve">Podstawą do wystawienia faktury przez Wykonawcę będzie protokół wykonania usługi sporządzony na podstawie dziennika wykonanych prac, o którym mowa w ust. 5, obejmującego wykaz prac i czynności dokonanych w okresie rozliczeniowym przez Wykonawcę. Strony ustalają, iż okresem rozliczeniowym jest miesiąc kalendarzowy. </w:t>
      </w:r>
    </w:p>
    <w:p w14:paraId="1433AD16" w14:textId="77777777" w:rsidR="002D2E2F" w:rsidRPr="00303DEC" w:rsidRDefault="002D2E2F" w:rsidP="002D2E2F">
      <w:pPr>
        <w:pStyle w:val="Bezodstpw"/>
        <w:numPr>
          <w:ilvl w:val="0"/>
          <w:numId w:val="3"/>
        </w:numPr>
        <w:tabs>
          <w:tab w:val="clear" w:pos="502"/>
          <w:tab w:val="num" w:pos="360"/>
          <w:tab w:val="num" w:pos="709"/>
        </w:tabs>
        <w:ind w:left="426" w:hanging="426"/>
        <w:jc w:val="both"/>
        <w:rPr>
          <w:rFonts w:ascii="Times New Roman" w:hAnsi="Times New Roman"/>
          <w:i/>
          <w:sz w:val="24"/>
          <w:szCs w:val="24"/>
        </w:rPr>
      </w:pPr>
      <w:r w:rsidRPr="001F63FC">
        <w:rPr>
          <w:rFonts w:ascii="Times New Roman" w:hAnsi="Times New Roman"/>
          <w:sz w:val="24"/>
          <w:szCs w:val="24"/>
        </w:rPr>
        <w:t>Należne wynagrodzenie zostanie pomniejszone w każdym okresie rozliczeniowym o naliczone w tym okresie kary wynikające z zapisu § 6 ust. 4 pkt 1-</w:t>
      </w:r>
      <w:r>
        <w:rPr>
          <w:rFonts w:ascii="Times New Roman" w:hAnsi="Times New Roman"/>
          <w:sz w:val="24"/>
          <w:szCs w:val="24"/>
        </w:rPr>
        <w:t>10</w:t>
      </w:r>
      <w:r w:rsidRPr="001F63FC">
        <w:rPr>
          <w:rFonts w:ascii="Times New Roman" w:hAnsi="Times New Roman"/>
          <w:sz w:val="24"/>
          <w:szCs w:val="24"/>
        </w:rPr>
        <w:t xml:space="preserve"> Podstawą dokumentowania naliczonych kar będzie nota księgowa wystawiona przez Zamawiającego dla Wykonawcy.</w:t>
      </w:r>
    </w:p>
    <w:p w14:paraId="1D83E6DB" w14:textId="77777777" w:rsidR="002D2E2F" w:rsidRPr="005D2F45" w:rsidRDefault="002D2E2F" w:rsidP="002D2E2F">
      <w:pPr>
        <w:pStyle w:val="Akapitzlist"/>
        <w:numPr>
          <w:ilvl w:val="0"/>
          <w:numId w:val="3"/>
        </w:numPr>
        <w:tabs>
          <w:tab w:val="clear" w:pos="502"/>
          <w:tab w:val="num" w:pos="360"/>
        </w:tabs>
        <w:ind w:left="360"/>
        <w:jc w:val="both"/>
        <w:rPr>
          <w:sz w:val="24"/>
          <w:szCs w:val="24"/>
        </w:rPr>
      </w:pPr>
      <w:r w:rsidRPr="005D2F45">
        <w:rPr>
          <w:sz w:val="24"/>
          <w:szCs w:val="24"/>
        </w:rPr>
        <w:t xml:space="preserve">Wykonawca wystawia faktury vat ustrukturyzowane, tj. faktury wystawione przy użyciu Krajowego Systemu e-Faktur wraz z przydzielonym numerem identyfikującym tę fakturę w tym systemie. </w:t>
      </w:r>
    </w:p>
    <w:p w14:paraId="683C2C6F" w14:textId="77777777" w:rsidR="002D2E2F" w:rsidRPr="005D2F45" w:rsidRDefault="002D2E2F" w:rsidP="002D2E2F">
      <w:pPr>
        <w:pStyle w:val="Akapitzlist"/>
        <w:numPr>
          <w:ilvl w:val="0"/>
          <w:numId w:val="3"/>
        </w:numPr>
        <w:tabs>
          <w:tab w:val="clear" w:pos="502"/>
          <w:tab w:val="num" w:pos="360"/>
        </w:tabs>
        <w:ind w:left="360"/>
        <w:jc w:val="both"/>
        <w:rPr>
          <w:b/>
          <w:bCs/>
          <w:sz w:val="24"/>
          <w:szCs w:val="24"/>
        </w:rPr>
      </w:pPr>
      <w:r w:rsidRPr="005D2F45">
        <w:rPr>
          <w:b/>
          <w:bCs/>
          <w:sz w:val="24"/>
          <w:szCs w:val="24"/>
        </w:rPr>
        <w:t>Faktura będzie wystawiona na:</w:t>
      </w:r>
    </w:p>
    <w:p w14:paraId="67818619" w14:textId="77777777" w:rsidR="002D2E2F" w:rsidRPr="005D2F45" w:rsidRDefault="002D2E2F" w:rsidP="002D2E2F">
      <w:pPr>
        <w:pStyle w:val="Akapitzlist"/>
        <w:ind w:left="360"/>
        <w:jc w:val="both"/>
        <w:rPr>
          <w:sz w:val="24"/>
          <w:szCs w:val="24"/>
        </w:rPr>
      </w:pPr>
      <w:r w:rsidRPr="005D2F45">
        <w:rPr>
          <w:b/>
          <w:bCs/>
          <w:sz w:val="24"/>
          <w:szCs w:val="24"/>
        </w:rPr>
        <w:t>Nabywca-Podmiot2</w:t>
      </w:r>
      <w:r w:rsidRPr="005D2F45">
        <w:rPr>
          <w:sz w:val="24"/>
          <w:szCs w:val="24"/>
        </w:rPr>
        <w:br/>
        <w:t xml:space="preserve">Gmina Miasto Rzeszów, ul. Rynek 1, 35-064 Rzeszów, NIP: 8130008613, </w:t>
      </w:r>
    </w:p>
    <w:p w14:paraId="6F025CDF" w14:textId="77777777" w:rsidR="002D2E2F" w:rsidRPr="005D2F45" w:rsidRDefault="002D2E2F" w:rsidP="002D2E2F">
      <w:pPr>
        <w:pStyle w:val="Akapitzlist"/>
        <w:ind w:left="360"/>
        <w:jc w:val="both"/>
        <w:rPr>
          <w:b/>
          <w:bCs/>
          <w:sz w:val="24"/>
          <w:szCs w:val="24"/>
        </w:rPr>
      </w:pPr>
      <w:r w:rsidRPr="005D2F45">
        <w:rPr>
          <w:b/>
          <w:bCs/>
          <w:sz w:val="24"/>
          <w:szCs w:val="24"/>
        </w:rPr>
        <w:t xml:space="preserve">Odbiorca– Urząd Miasta Rzeszowa -Podmiot3 </w:t>
      </w:r>
    </w:p>
    <w:p w14:paraId="48B1D783" w14:textId="77777777" w:rsidR="002D2E2F" w:rsidRPr="005D2F45" w:rsidRDefault="002D2E2F" w:rsidP="002D2E2F">
      <w:pPr>
        <w:pStyle w:val="Akapitzlist"/>
        <w:ind w:left="360"/>
        <w:jc w:val="both"/>
        <w:rPr>
          <w:sz w:val="24"/>
          <w:szCs w:val="24"/>
        </w:rPr>
      </w:pPr>
      <w:r w:rsidRPr="005D2F45">
        <w:rPr>
          <w:sz w:val="24"/>
          <w:szCs w:val="24"/>
        </w:rPr>
        <w:t xml:space="preserve">Wydział Sportu i Rekreacji, ul. Hetmańska 69, 35-078 Rzeszów. </w:t>
      </w:r>
    </w:p>
    <w:p w14:paraId="69A5AA35" w14:textId="77777777" w:rsidR="002D2E2F" w:rsidRPr="005D2F45" w:rsidRDefault="002D2E2F" w:rsidP="002D2E2F">
      <w:pPr>
        <w:pStyle w:val="Akapitzlist"/>
        <w:ind w:left="360"/>
        <w:jc w:val="both"/>
        <w:rPr>
          <w:sz w:val="24"/>
          <w:szCs w:val="24"/>
        </w:rPr>
      </w:pPr>
      <w:r w:rsidRPr="005D2F45">
        <w:rPr>
          <w:b/>
          <w:bCs/>
          <w:sz w:val="24"/>
          <w:szCs w:val="24"/>
        </w:rPr>
        <w:t xml:space="preserve">Identyfikator: </w:t>
      </w:r>
      <w:proofErr w:type="spellStart"/>
      <w:r w:rsidRPr="005D2F45">
        <w:rPr>
          <w:b/>
          <w:bCs/>
          <w:sz w:val="24"/>
          <w:szCs w:val="24"/>
        </w:rPr>
        <w:t>IDWew</w:t>
      </w:r>
      <w:proofErr w:type="spellEnd"/>
      <w:r w:rsidRPr="005D2F45">
        <w:rPr>
          <w:sz w:val="24"/>
          <w:szCs w:val="24"/>
        </w:rPr>
        <w:t xml:space="preserve"> 813373418870005</w:t>
      </w:r>
    </w:p>
    <w:p w14:paraId="137FA97E" w14:textId="77777777" w:rsidR="002D2E2F" w:rsidRPr="005D2F45" w:rsidRDefault="002D2E2F" w:rsidP="002D2E2F">
      <w:pPr>
        <w:pStyle w:val="Akapitzlist"/>
        <w:ind w:left="360"/>
        <w:jc w:val="both"/>
        <w:rPr>
          <w:sz w:val="24"/>
          <w:szCs w:val="24"/>
        </w:rPr>
      </w:pPr>
      <w:r w:rsidRPr="005D2F45">
        <w:rPr>
          <w:b/>
          <w:bCs/>
          <w:sz w:val="24"/>
          <w:szCs w:val="24"/>
        </w:rPr>
        <w:t>Rola:</w:t>
      </w:r>
      <w:r w:rsidRPr="005D2F45">
        <w:rPr>
          <w:sz w:val="24"/>
          <w:szCs w:val="24"/>
        </w:rPr>
        <w:t xml:space="preserve"> Jednostka samorządu </w:t>
      </w:r>
      <w:proofErr w:type="spellStart"/>
      <w:r w:rsidRPr="005D2F45">
        <w:rPr>
          <w:sz w:val="24"/>
          <w:szCs w:val="24"/>
        </w:rPr>
        <w:t>terytorialnego-odbiorca</w:t>
      </w:r>
      <w:proofErr w:type="spellEnd"/>
    </w:p>
    <w:p w14:paraId="23961261" w14:textId="77777777" w:rsidR="002D2E2F" w:rsidRPr="005D2F45" w:rsidRDefault="002D2E2F" w:rsidP="002D2E2F">
      <w:pPr>
        <w:pStyle w:val="Akapitzlist"/>
        <w:ind w:left="360"/>
        <w:jc w:val="both"/>
        <w:rPr>
          <w:sz w:val="24"/>
          <w:szCs w:val="24"/>
        </w:rPr>
      </w:pPr>
      <w:r w:rsidRPr="005D2F45">
        <w:rPr>
          <w:sz w:val="24"/>
          <w:szCs w:val="24"/>
        </w:rPr>
        <w:t xml:space="preserve">W </w:t>
      </w:r>
      <w:proofErr w:type="spellStart"/>
      <w:r w:rsidRPr="005D2F45">
        <w:rPr>
          <w:sz w:val="24"/>
          <w:szCs w:val="24"/>
        </w:rPr>
        <w:t>KSeF</w:t>
      </w:r>
      <w:proofErr w:type="spellEnd"/>
      <w:r w:rsidRPr="005D2F45">
        <w:rPr>
          <w:sz w:val="24"/>
          <w:szCs w:val="24"/>
        </w:rPr>
        <w:t xml:space="preserve"> wypełnia się w części „Podmiot3” (zwanej również „Podmiot inny”)</w:t>
      </w:r>
    </w:p>
    <w:p w14:paraId="4F4BD147" w14:textId="77777777" w:rsidR="002D2E2F" w:rsidRPr="005D2F45" w:rsidRDefault="002D2E2F" w:rsidP="002D2E2F">
      <w:pPr>
        <w:pStyle w:val="Akapitzlist"/>
        <w:numPr>
          <w:ilvl w:val="0"/>
          <w:numId w:val="3"/>
        </w:numPr>
        <w:tabs>
          <w:tab w:val="clear" w:pos="502"/>
          <w:tab w:val="num" w:pos="360"/>
        </w:tabs>
        <w:ind w:left="360"/>
        <w:jc w:val="both"/>
        <w:rPr>
          <w:sz w:val="24"/>
          <w:szCs w:val="24"/>
        </w:rPr>
      </w:pPr>
      <w:r w:rsidRPr="005D2F45">
        <w:rPr>
          <w:sz w:val="24"/>
          <w:szCs w:val="24"/>
        </w:rPr>
        <w:t xml:space="preserve">Strony uznają fakturę za otrzymaną w dniu nadania jej numeru identyfikującego </w:t>
      </w:r>
      <w:r w:rsidRPr="005D2F45">
        <w:rPr>
          <w:sz w:val="24"/>
          <w:szCs w:val="24"/>
        </w:rPr>
        <w:br/>
        <w:t xml:space="preserve">w </w:t>
      </w:r>
      <w:proofErr w:type="spellStart"/>
      <w:r w:rsidRPr="005D2F45">
        <w:rPr>
          <w:sz w:val="24"/>
          <w:szCs w:val="24"/>
        </w:rPr>
        <w:t>KSeF</w:t>
      </w:r>
      <w:proofErr w:type="spellEnd"/>
      <w:r w:rsidRPr="005D2F45">
        <w:rPr>
          <w:sz w:val="24"/>
          <w:szCs w:val="24"/>
        </w:rPr>
        <w:t xml:space="preserve"> pod warunkiem, że faktura posiada prawidłowo wypełnione dane dla części „Podmiot3”</w:t>
      </w:r>
    </w:p>
    <w:p w14:paraId="2AA879EB" w14:textId="77777777" w:rsidR="002D2E2F" w:rsidRPr="005D2F45" w:rsidRDefault="002D2E2F" w:rsidP="002D2E2F">
      <w:pPr>
        <w:pStyle w:val="Akapitzlist"/>
        <w:numPr>
          <w:ilvl w:val="0"/>
          <w:numId w:val="3"/>
        </w:numPr>
        <w:tabs>
          <w:tab w:val="clear" w:pos="502"/>
          <w:tab w:val="num" w:pos="360"/>
        </w:tabs>
        <w:ind w:left="360"/>
        <w:jc w:val="both"/>
        <w:rPr>
          <w:sz w:val="24"/>
          <w:szCs w:val="24"/>
        </w:rPr>
      </w:pPr>
      <w:r w:rsidRPr="005D2F45">
        <w:rPr>
          <w:sz w:val="24"/>
          <w:szCs w:val="24"/>
        </w:rPr>
        <w:t xml:space="preserve"> W przypadku braku prawidłowych danych określonych dla części „Podmiot3”, nie uznaje się faktury za otrzymaną i data nadania jej numeru identyfikującego w </w:t>
      </w:r>
      <w:proofErr w:type="spellStart"/>
      <w:r w:rsidRPr="005D2F45">
        <w:rPr>
          <w:sz w:val="24"/>
          <w:szCs w:val="24"/>
        </w:rPr>
        <w:t>KSeF</w:t>
      </w:r>
      <w:proofErr w:type="spellEnd"/>
      <w:r w:rsidRPr="005D2F45">
        <w:rPr>
          <w:sz w:val="24"/>
          <w:szCs w:val="24"/>
        </w:rPr>
        <w:t xml:space="preserve"> </w:t>
      </w:r>
      <w:r w:rsidRPr="005D2F45">
        <w:rPr>
          <w:sz w:val="24"/>
          <w:szCs w:val="24"/>
        </w:rPr>
        <w:br/>
        <w:t xml:space="preserve">nie powoduje biegu terminu płatności. </w:t>
      </w:r>
    </w:p>
    <w:p w14:paraId="1C5A0025" w14:textId="77777777" w:rsidR="002D2E2F" w:rsidRPr="005D2F45" w:rsidRDefault="002D2E2F" w:rsidP="002D2E2F">
      <w:pPr>
        <w:pStyle w:val="Akapitzlist"/>
        <w:numPr>
          <w:ilvl w:val="0"/>
          <w:numId w:val="3"/>
        </w:numPr>
        <w:tabs>
          <w:tab w:val="clear" w:pos="502"/>
          <w:tab w:val="num" w:pos="360"/>
        </w:tabs>
        <w:ind w:left="360"/>
        <w:jc w:val="both"/>
        <w:rPr>
          <w:sz w:val="24"/>
          <w:szCs w:val="24"/>
        </w:rPr>
      </w:pPr>
      <w:r w:rsidRPr="005D2F45">
        <w:rPr>
          <w:sz w:val="24"/>
          <w:szCs w:val="24"/>
        </w:rPr>
        <w:t>Faktura bez prawidłowych danych określonych dla części „Podmiot3” wymaga wystawienia faktury korygującej. Faktura korygująca zawierająca prawidłowe dane dla części „Podmiot3</w:t>
      </w:r>
      <w:proofErr w:type="gramStart"/>
      <w:r w:rsidRPr="005D2F45">
        <w:rPr>
          <w:sz w:val="24"/>
          <w:szCs w:val="24"/>
        </w:rPr>
        <w:t>” ,</w:t>
      </w:r>
      <w:proofErr w:type="gramEnd"/>
      <w:r w:rsidRPr="005D2F45">
        <w:rPr>
          <w:sz w:val="24"/>
          <w:szCs w:val="24"/>
        </w:rPr>
        <w:t xml:space="preserve"> stanowi podstawę ustalenia terminu płatności.</w:t>
      </w:r>
    </w:p>
    <w:p w14:paraId="43C441C4" w14:textId="77777777" w:rsidR="002D2E2F" w:rsidRPr="005D2F45" w:rsidRDefault="002D2E2F" w:rsidP="002D2E2F">
      <w:pPr>
        <w:pStyle w:val="Akapitzlist"/>
        <w:numPr>
          <w:ilvl w:val="0"/>
          <w:numId w:val="3"/>
        </w:numPr>
        <w:tabs>
          <w:tab w:val="clear" w:pos="502"/>
          <w:tab w:val="num" w:pos="360"/>
        </w:tabs>
        <w:ind w:left="360"/>
        <w:jc w:val="both"/>
        <w:rPr>
          <w:sz w:val="24"/>
          <w:szCs w:val="24"/>
        </w:rPr>
      </w:pPr>
      <w:r w:rsidRPr="005D2F45">
        <w:rPr>
          <w:sz w:val="24"/>
          <w:szCs w:val="24"/>
        </w:rPr>
        <w:t xml:space="preserve">W przypadku wystąpienia awarii/niedostępności </w:t>
      </w:r>
      <w:proofErr w:type="spellStart"/>
      <w:r w:rsidRPr="005D2F45">
        <w:rPr>
          <w:sz w:val="24"/>
          <w:szCs w:val="24"/>
        </w:rPr>
        <w:t>KSeF</w:t>
      </w:r>
      <w:proofErr w:type="spellEnd"/>
      <w:r w:rsidRPr="005D2F45">
        <w:rPr>
          <w:sz w:val="24"/>
          <w:szCs w:val="24"/>
        </w:rPr>
        <w:t xml:space="preserve"> już po wysłaniu faktury do </w:t>
      </w:r>
      <w:proofErr w:type="spellStart"/>
      <w:r w:rsidRPr="005D2F45">
        <w:rPr>
          <w:sz w:val="24"/>
          <w:szCs w:val="24"/>
        </w:rPr>
        <w:t>KSeF</w:t>
      </w:r>
      <w:proofErr w:type="spellEnd"/>
      <w:r w:rsidRPr="005D2F45">
        <w:rPr>
          <w:sz w:val="24"/>
          <w:szCs w:val="24"/>
        </w:rPr>
        <w:t xml:space="preserve"> i nadaniu jej numeru </w:t>
      </w:r>
      <w:proofErr w:type="spellStart"/>
      <w:r w:rsidRPr="005D2F45">
        <w:rPr>
          <w:sz w:val="24"/>
          <w:szCs w:val="24"/>
        </w:rPr>
        <w:t>KSeF</w:t>
      </w:r>
      <w:proofErr w:type="spellEnd"/>
      <w:r w:rsidRPr="005D2F45">
        <w:rPr>
          <w:sz w:val="24"/>
          <w:szCs w:val="24"/>
        </w:rPr>
        <w:t xml:space="preserve">, termin płatności faktury ulega wydłużeniu o czas awarii/ niedostępności </w:t>
      </w:r>
      <w:proofErr w:type="spellStart"/>
      <w:r w:rsidRPr="005D2F45">
        <w:rPr>
          <w:sz w:val="24"/>
          <w:szCs w:val="24"/>
        </w:rPr>
        <w:t>KSeF</w:t>
      </w:r>
      <w:proofErr w:type="spellEnd"/>
      <w:r w:rsidRPr="005D2F45">
        <w:rPr>
          <w:sz w:val="24"/>
          <w:szCs w:val="24"/>
        </w:rPr>
        <w:t xml:space="preserve">. </w:t>
      </w:r>
    </w:p>
    <w:p w14:paraId="5B1BCA21" w14:textId="77777777" w:rsidR="002D2E2F" w:rsidRPr="005D2F45" w:rsidRDefault="002D2E2F" w:rsidP="002D2E2F">
      <w:pPr>
        <w:pStyle w:val="Akapitzlist"/>
        <w:numPr>
          <w:ilvl w:val="0"/>
          <w:numId w:val="3"/>
        </w:numPr>
        <w:tabs>
          <w:tab w:val="clear" w:pos="502"/>
          <w:tab w:val="num" w:pos="360"/>
        </w:tabs>
        <w:ind w:left="360"/>
        <w:jc w:val="both"/>
        <w:rPr>
          <w:sz w:val="24"/>
          <w:szCs w:val="24"/>
        </w:rPr>
      </w:pPr>
      <w:r w:rsidRPr="005D2F45">
        <w:rPr>
          <w:sz w:val="24"/>
          <w:szCs w:val="24"/>
        </w:rPr>
        <w:t xml:space="preserve">W okresie trwania awarii </w:t>
      </w:r>
      <w:proofErr w:type="spellStart"/>
      <w:r w:rsidRPr="005D2F45">
        <w:rPr>
          <w:sz w:val="24"/>
          <w:szCs w:val="24"/>
        </w:rPr>
        <w:t>KSeF</w:t>
      </w:r>
      <w:proofErr w:type="spellEnd"/>
      <w:r w:rsidRPr="005D2F45">
        <w:rPr>
          <w:sz w:val="24"/>
          <w:szCs w:val="24"/>
        </w:rPr>
        <w:t xml:space="preserve"> Wykonawca wystawia faktury w postaci elektronicznej zgodnie ze wzorem udostępnionym na podstawie art. 106gb ust. 8 ustawy o vat. </w:t>
      </w:r>
    </w:p>
    <w:p w14:paraId="54262A3B" w14:textId="77777777" w:rsidR="002D2E2F" w:rsidRPr="005D2F45" w:rsidRDefault="002D2E2F" w:rsidP="002D2E2F">
      <w:pPr>
        <w:pStyle w:val="Akapitzlist"/>
        <w:numPr>
          <w:ilvl w:val="0"/>
          <w:numId w:val="3"/>
        </w:numPr>
        <w:tabs>
          <w:tab w:val="clear" w:pos="502"/>
          <w:tab w:val="num" w:pos="360"/>
        </w:tabs>
        <w:ind w:left="360"/>
        <w:jc w:val="both"/>
        <w:rPr>
          <w:sz w:val="24"/>
          <w:szCs w:val="24"/>
        </w:rPr>
      </w:pPr>
      <w:r w:rsidRPr="005D2F45">
        <w:rPr>
          <w:sz w:val="24"/>
          <w:szCs w:val="24"/>
        </w:rPr>
        <w:t>Faktura w postaci elektronicznej Wykonawca przekaże Zamawiającemu na adres email: sport@erzeszow.pl</w:t>
      </w:r>
    </w:p>
    <w:p w14:paraId="572EF5E5" w14:textId="77777777" w:rsidR="002D2E2F" w:rsidRPr="005D2F45" w:rsidRDefault="002D2E2F" w:rsidP="002D2E2F">
      <w:pPr>
        <w:pStyle w:val="Akapitzlist"/>
        <w:numPr>
          <w:ilvl w:val="0"/>
          <w:numId w:val="3"/>
        </w:numPr>
        <w:tabs>
          <w:tab w:val="clear" w:pos="502"/>
          <w:tab w:val="num" w:pos="360"/>
        </w:tabs>
        <w:ind w:left="360"/>
        <w:jc w:val="both"/>
        <w:rPr>
          <w:sz w:val="24"/>
          <w:szCs w:val="24"/>
        </w:rPr>
      </w:pPr>
      <w:r w:rsidRPr="005D2F45">
        <w:rPr>
          <w:sz w:val="24"/>
          <w:szCs w:val="24"/>
        </w:rPr>
        <w:t xml:space="preserve">Każda faktura w postaci elektronicznej winna być zapisana w odrębnym pliku pdf </w:t>
      </w:r>
      <w:r w:rsidRPr="005D2F45">
        <w:rPr>
          <w:sz w:val="24"/>
          <w:szCs w:val="24"/>
        </w:rPr>
        <w:br/>
        <w:t>z podaniem numeru tej faktury w nazwie pliku, a temat wiadomości e-mail winien zawierać numer przesyłanej faktury w postaci elektronicznej i numer umowy, tj. odpowiednio zapisy: „</w:t>
      </w:r>
      <w:proofErr w:type="spellStart"/>
      <w:r w:rsidRPr="005D2F45">
        <w:rPr>
          <w:sz w:val="24"/>
          <w:szCs w:val="24"/>
        </w:rPr>
        <w:t>eFaktura</w:t>
      </w:r>
      <w:proofErr w:type="spellEnd"/>
      <w:r w:rsidRPr="005D2F45">
        <w:rPr>
          <w:sz w:val="24"/>
          <w:szCs w:val="24"/>
        </w:rPr>
        <w:t xml:space="preserve"> nr: ………do umowy nr: …………...” </w:t>
      </w:r>
    </w:p>
    <w:p w14:paraId="3F9C3193" w14:textId="77777777" w:rsidR="002D2E2F" w:rsidRPr="005D2F45" w:rsidRDefault="002D2E2F" w:rsidP="002D2E2F">
      <w:pPr>
        <w:pStyle w:val="Akapitzlist"/>
        <w:numPr>
          <w:ilvl w:val="0"/>
          <w:numId w:val="3"/>
        </w:numPr>
        <w:tabs>
          <w:tab w:val="clear" w:pos="502"/>
          <w:tab w:val="num" w:pos="360"/>
        </w:tabs>
        <w:ind w:left="360"/>
        <w:jc w:val="both"/>
        <w:rPr>
          <w:sz w:val="24"/>
          <w:szCs w:val="24"/>
        </w:rPr>
      </w:pPr>
      <w:r w:rsidRPr="005D2F45">
        <w:rPr>
          <w:sz w:val="24"/>
          <w:szCs w:val="24"/>
        </w:rPr>
        <w:t xml:space="preserve">Data otrzymania faktury w postaci elektronicznej w trybie określonym w ust. 14: data jej faktycznego otrzymania przez Zamawiającego lub data przydzielenia numeru </w:t>
      </w:r>
      <w:proofErr w:type="spellStart"/>
      <w:r w:rsidRPr="005D2F45">
        <w:rPr>
          <w:sz w:val="24"/>
          <w:szCs w:val="24"/>
        </w:rPr>
        <w:t>KSeF</w:t>
      </w:r>
      <w:proofErr w:type="spellEnd"/>
      <w:r w:rsidRPr="005D2F45">
        <w:rPr>
          <w:sz w:val="24"/>
          <w:szCs w:val="24"/>
        </w:rPr>
        <w:t xml:space="preserve"> - jeżeli data faktycznego otrzymania faktury będzie późniejsza niż data przydzielenia numeru identyfikującego tę fakturę w </w:t>
      </w:r>
      <w:proofErr w:type="spellStart"/>
      <w:r w:rsidRPr="005D2F45">
        <w:rPr>
          <w:sz w:val="24"/>
          <w:szCs w:val="24"/>
        </w:rPr>
        <w:t>KSeF</w:t>
      </w:r>
      <w:proofErr w:type="spellEnd"/>
      <w:r w:rsidRPr="005D2F45">
        <w:rPr>
          <w:sz w:val="24"/>
          <w:szCs w:val="24"/>
        </w:rPr>
        <w:t>.</w:t>
      </w:r>
    </w:p>
    <w:p w14:paraId="6626B702" w14:textId="77777777" w:rsidR="002D2E2F" w:rsidRPr="001F63FC" w:rsidRDefault="002D2E2F" w:rsidP="002D2E2F">
      <w:pPr>
        <w:pStyle w:val="Bezodstpw"/>
        <w:numPr>
          <w:ilvl w:val="0"/>
          <w:numId w:val="3"/>
        </w:numPr>
        <w:tabs>
          <w:tab w:val="clear" w:pos="502"/>
          <w:tab w:val="num" w:pos="360"/>
          <w:tab w:val="num" w:pos="709"/>
        </w:tabs>
        <w:ind w:left="426" w:hanging="426"/>
        <w:jc w:val="both"/>
        <w:rPr>
          <w:rFonts w:ascii="Times New Roman" w:hAnsi="Times New Roman"/>
          <w:sz w:val="24"/>
          <w:szCs w:val="24"/>
        </w:rPr>
      </w:pPr>
      <w:r w:rsidRPr="001F63FC">
        <w:rPr>
          <w:rFonts w:ascii="Times New Roman" w:hAnsi="Times New Roman"/>
          <w:sz w:val="24"/>
          <w:szCs w:val="24"/>
        </w:rPr>
        <w:t>Termin zapłaty wynagrodzenia wynosi do 14 dni licząc od daty otrzymania przez Zamawiającego prawidłowo wystawionej faktury wraz z protokołem wykonania usługi</w:t>
      </w:r>
      <w:r>
        <w:rPr>
          <w:rFonts w:ascii="Times New Roman" w:hAnsi="Times New Roman"/>
          <w:sz w:val="24"/>
          <w:szCs w:val="24"/>
        </w:rPr>
        <w:t>.</w:t>
      </w:r>
    </w:p>
    <w:p w14:paraId="7647A310" w14:textId="77777777" w:rsidR="002D2E2F" w:rsidRPr="001F63FC" w:rsidRDefault="002D2E2F" w:rsidP="002D2E2F">
      <w:pPr>
        <w:pStyle w:val="Bezodstpw"/>
        <w:numPr>
          <w:ilvl w:val="0"/>
          <w:numId w:val="3"/>
        </w:numPr>
        <w:tabs>
          <w:tab w:val="clear" w:pos="502"/>
          <w:tab w:val="num" w:pos="360"/>
          <w:tab w:val="num" w:pos="709"/>
        </w:tabs>
        <w:ind w:left="426" w:hanging="426"/>
        <w:jc w:val="both"/>
        <w:rPr>
          <w:rFonts w:ascii="Times New Roman" w:hAnsi="Times New Roman"/>
          <w:sz w:val="24"/>
          <w:szCs w:val="24"/>
        </w:rPr>
      </w:pPr>
      <w:r w:rsidRPr="001F63FC">
        <w:rPr>
          <w:rFonts w:ascii="Times New Roman" w:hAnsi="Times New Roman"/>
          <w:sz w:val="24"/>
          <w:szCs w:val="24"/>
        </w:rPr>
        <w:t xml:space="preserve">Faktury będą płatne przelewem na konto Wykonawcy o numerze …………. </w:t>
      </w:r>
      <w:r w:rsidRPr="00275BAF">
        <w:rPr>
          <w:rFonts w:ascii="Times New Roman" w:hAnsi="Times New Roman"/>
          <w:sz w:val="24"/>
          <w:szCs w:val="24"/>
        </w:rPr>
        <w:t>Za termin zapłaty faktury uznaje się dzień obciążenia rachunku Zamawiającego</w:t>
      </w:r>
      <w:r>
        <w:rPr>
          <w:rFonts w:ascii="Times New Roman" w:hAnsi="Times New Roman"/>
          <w:sz w:val="24"/>
          <w:szCs w:val="24"/>
        </w:rPr>
        <w:t xml:space="preserve">. </w:t>
      </w:r>
      <w:r w:rsidRPr="001F63FC">
        <w:rPr>
          <w:rFonts w:ascii="Times New Roman" w:hAnsi="Times New Roman"/>
          <w:sz w:val="24"/>
          <w:szCs w:val="24"/>
        </w:rPr>
        <w:t>Zmiana numeru rachunku bankowego wymaga aneksu do umowy.</w:t>
      </w:r>
    </w:p>
    <w:p w14:paraId="354786C3" w14:textId="77777777" w:rsidR="002D2E2F" w:rsidRPr="001F63FC" w:rsidRDefault="002D2E2F" w:rsidP="002D2E2F">
      <w:pPr>
        <w:pStyle w:val="Bezodstpw"/>
        <w:numPr>
          <w:ilvl w:val="0"/>
          <w:numId w:val="3"/>
        </w:numPr>
        <w:tabs>
          <w:tab w:val="clear" w:pos="502"/>
          <w:tab w:val="num" w:pos="360"/>
        </w:tabs>
        <w:ind w:left="360"/>
        <w:jc w:val="both"/>
        <w:rPr>
          <w:rFonts w:ascii="Times New Roman" w:hAnsi="Times New Roman"/>
          <w:sz w:val="24"/>
          <w:szCs w:val="24"/>
        </w:rPr>
      </w:pPr>
      <w:r w:rsidRPr="001F63FC">
        <w:rPr>
          <w:rFonts w:ascii="Times New Roman" w:hAnsi="Times New Roman"/>
          <w:sz w:val="24"/>
          <w:szCs w:val="24"/>
        </w:rPr>
        <w:lastRenderedPageBreak/>
        <w:t xml:space="preserve">Upoważnionymi do podpisania protokołu, o którym mowa w ust. 6 będą pracownicy Wydziału Sportu i Rekreacji Urzędu Miasta Rzeszowa Piotr Pezdan lub Dariusz </w:t>
      </w:r>
      <w:proofErr w:type="spellStart"/>
      <w:r w:rsidRPr="001F63FC">
        <w:rPr>
          <w:rFonts w:ascii="Times New Roman" w:hAnsi="Times New Roman"/>
          <w:sz w:val="24"/>
          <w:szCs w:val="24"/>
        </w:rPr>
        <w:t>Paśkiewicz</w:t>
      </w:r>
      <w:proofErr w:type="spellEnd"/>
      <w:r w:rsidRPr="001F63FC">
        <w:rPr>
          <w:rFonts w:ascii="Times New Roman" w:hAnsi="Times New Roman"/>
          <w:sz w:val="24"/>
          <w:szCs w:val="24"/>
        </w:rPr>
        <w:t xml:space="preserve"> oraz przedstawiciel Wykonawcy - …………</w:t>
      </w:r>
      <w:proofErr w:type="gramStart"/>
      <w:r w:rsidRPr="001F63FC">
        <w:rPr>
          <w:rFonts w:ascii="Times New Roman" w:hAnsi="Times New Roman"/>
          <w:sz w:val="24"/>
          <w:szCs w:val="24"/>
        </w:rPr>
        <w:t>…….</w:t>
      </w:r>
      <w:proofErr w:type="gramEnd"/>
      <w:r w:rsidRPr="001F63FC">
        <w:rPr>
          <w:rFonts w:ascii="Times New Roman" w:hAnsi="Times New Roman"/>
          <w:sz w:val="24"/>
          <w:szCs w:val="24"/>
        </w:rPr>
        <w:t>.(imię i nazwisko) Do odnotowywania wszelkich prac w dzienniku wykonywanych prac upoważniony będzie przedstawiciel Wykonawcy …………</w:t>
      </w:r>
      <w:proofErr w:type="gramStart"/>
      <w:r w:rsidRPr="001F63FC">
        <w:rPr>
          <w:rFonts w:ascii="Times New Roman" w:hAnsi="Times New Roman"/>
          <w:sz w:val="24"/>
          <w:szCs w:val="24"/>
        </w:rPr>
        <w:t>…….</w:t>
      </w:r>
      <w:proofErr w:type="gramEnd"/>
      <w:r w:rsidRPr="001F63FC">
        <w:rPr>
          <w:rFonts w:ascii="Times New Roman" w:hAnsi="Times New Roman"/>
          <w:sz w:val="24"/>
          <w:szCs w:val="24"/>
        </w:rPr>
        <w:t>. lub …………</w:t>
      </w:r>
      <w:proofErr w:type="gramStart"/>
      <w:r w:rsidRPr="001F63FC">
        <w:rPr>
          <w:rFonts w:ascii="Times New Roman" w:hAnsi="Times New Roman"/>
          <w:sz w:val="24"/>
          <w:szCs w:val="24"/>
        </w:rPr>
        <w:t>…….</w:t>
      </w:r>
      <w:proofErr w:type="gramEnd"/>
      <w:r w:rsidRPr="001F63FC">
        <w:rPr>
          <w:rFonts w:ascii="Times New Roman" w:hAnsi="Times New Roman"/>
          <w:sz w:val="24"/>
          <w:szCs w:val="24"/>
        </w:rPr>
        <w:t>.</w:t>
      </w:r>
    </w:p>
    <w:p w14:paraId="1409BAB0" w14:textId="77777777" w:rsidR="002D2E2F" w:rsidRPr="001F63FC" w:rsidRDefault="002D2E2F" w:rsidP="002D2E2F">
      <w:pPr>
        <w:pStyle w:val="Bezodstpw"/>
        <w:numPr>
          <w:ilvl w:val="0"/>
          <w:numId w:val="3"/>
        </w:numPr>
        <w:tabs>
          <w:tab w:val="clear" w:pos="502"/>
          <w:tab w:val="num" w:pos="360"/>
        </w:tabs>
        <w:ind w:left="426" w:hanging="426"/>
        <w:jc w:val="both"/>
        <w:rPr>
          <w:rFonts w:ascii="Times New Roman" w:hAnsi="Times New Roman"/>
          <w:sz w:val="24"/>
          <w:szCs w:val="24"/>
        </w:rPr>
      </w:pPr>
      <w:r>
        <w:rPr>
          <w:rFonts w:ascii="Times New Roman" w:hAnsi="Times New Roman"/>
          <w:sz w:val="24"/>
          <w:szCs w:val="24"/>
        </w:rPr>
        <w:t xml:space="preserve">Strony mają </w:t>
      </w:r>
      <w:r w:rsidRPr="001F63FC">
        <w:rPr>
          <w:rFonts w:ascii="Times New Roman" w:hAnsi="Times New Roman"/>
          <w:sz w:val="24"/>
          <w:szCs w:val="24"/>
        </w:rPr>
        <w:t xml:space="preserve">prawo do zmiany osób wskazanych w ust. </w:t>
      </w:r>
      <w:r>
        <w:rPr>
          <w:rFonts w:ascii="Times New Roman" w:hAnsi="Times New Roman"/>
          <w:sz w:val="24"/>
          <w:szCs w:val="24"/>
        </w:rPr>
        <w:t>20</w:t>
      </w:r>
      <w:r w:rsidRPr="001F63FC">
        <w:rPr>
          <w:rFonts w:ascii="Times New Roman" w:hAnsi="Times New Roman"/>
          <w:sz w:val="24"/>
          <w:szCs w:val="24"/>
        </w:rPr>
        <w:t>. O dokonaniu zmiany Strony zobowiązan</w:t>
      </w:r>
      <w:r>
        <w:rPr>
          <w:rFonts w:ascii="Times New Roman" w:hAnsi="Times New Roman"/>
          <w:sz w:val="24"/>
          <w:szCs w:val="24"/>
        </w:rPr>
        <w:t>e</w:t>
      </w:r>
      <w:r w:rsidRPr="001F63FC">
        <w:rPr>
          <w:rFonts w:ascii="Times New Roman" w:hAnsi="Times New Roman"/>
          <w:sz w:val="24"/>
          <w:szCs w:val="24"/>
        </w:rPr>
        <w:t xml:space="preserve"> </w:t>
      </w:r>
      <w:r>
        <w:rPr>
          <w:rFonts w:ascii="Times New Roman" w:hAnsi="Times New Roman"/>
          <w:sz w:val="24"/>
          <w:szCs w:val="24"/>
        </w:rPr>
        <w:t>są</w:t>
      </w:r>
      <w:r w:rsidRPr="001F63FC">
        <w:rPr>
          <w:rFonts w:ascii="Times New Roman" w:hAnsi="Times New Roman"/>
          <w:sz w:val="24"/>
          <w:szCs w:val="24"/>
        </w:rPr>
        <w:t xml:space="preserve"> powiadomić </w:t>
      </w:r>
      <w:r>
        <w:rPr>
          <w:rFonts w:ascii="Times New Roman" w:hAnsi="Times New Roman"/>
          <w:sz w:val="24"/>
          <w:szCs w:val="24"/>
        </w:rPr>
        <w:t xml:space="preserve">drugą stronę </w:t>
      </w:r>
      <w:r w:rsidRPr="001F63FC">
        <w:rPr>
          <w:rFonts w:ascii="Times New Roman" w:hAnsi="Times New Roman"/>
          <w:sz w:val="24"/>
          <w:szCs w:val="24"/>
        </w:rPr>
        <w:t xml:space="preserve">na piśmie. Zmiany te nie wymagają </w:t>
      </w:r>
      <w:r>
        <w:rPr>
          <w:rFonts w:ascii="Times New Roman" w:hAnsi="Times New Roman"/>
          <w:sz w:val="24"/>
          <w:szCs w:val="24"/>
        </w:rPr>
        <w:t xml:space="preserve">aneksu do </w:t>
      </w:r>
      <w:r w:rsidRPr="001F63FC">
        <w:rPr>
          <w:rFonts w:ascii="Times New Roman" w:hAnsi="Times New Roman"/>
          <w:sz w:val="24"/>
          <w:szCs w:val="24"/>
        </w:rPr>
        <w:t xml:space="preserve">umowy. </w:t>
      </w:r>
    </w:p>
    <w:p w14:paraId="544BAF3A" w14:textId="77777777" w:rsidR="002D2E2F" w:rsidRPr="001F63FC" w:rsidRDefault="002D2E2F" w:rsidP="002D2E2F">
      <w:pPr>
        <w:pStyle w:val="Akapitzlist"/>
        <w:numPr>
          <w:ilvl w:val="0"/>
          <w:numId w:val="3"/>
        </w:numPr>
        <w:tabs>
          <w:tab w:val="clear" w:pos="502"/>
          <w:tab w:val="num" w:pos="360"/>
          <w:tab w:val="num" w:pos="709"/>
        </w:tabs>
        <w:ind w:left="426" w:hanging="426"/>
        <w:jc w:val="both"/>
        <w:rPr>
          <w:rFonts w:eastAsia="Calibri"/>
          <w:sz w:val="24"/>
          <w:szCs w:val="24"/>
          <w:lang w:eastAsia="en-US"/>
        </w:rPr>
      </w:pPr>
      <w:r w:rsidRPr="001F63FC">
        <w:rPr>
          <w:rFonts w:eastAsia="Calibri"/>
          <w:sz w:val="24"/>
          <w:szCs w:val="24"/>
          <w:lang w:eastAsia="en-US"/>
        </w:rPr>
        <w:t>Zamawiający wymaga zatrudnienia na podstawie umowy o pracę przez Wykonawcę lub Podwykonawcę osób wykonujących czynności w zakresie realizacji przedmiotu umowy zgodnie z załącznikiem nr 1 do umowy.</w:t>
      </w:r>
    </w:p>
    <w:p w14:paraId="768E343C" w14:textId="77777777" w:rsidR="002D2E2F" w:rsidRPr="001F63FC" w:rsidRDefault="002D2E2F" w:rsidP="002D2E2F">
      <w:pPr>
        <w:pStyle w:val="Akapitzlist"/>
        <w:numPr>
          <w:ilvl w:val="0"/>
          <w:numId w:val="3"/>
        </w:numPr>
        <w:tabs>
          <w:tab w:val="clear" w:pos="502"/>
          <w:tab w:val="num" w:pos="360"/>
          <w:tab w:val="num" w:pos="709"/>
        </w:tabs>
        <w:ind w:left="426" w:hanging="426"/>
        <w:jc w:val="both"/>
        <w:rPr>
          <w:rFonts w:eastAsia="Calibri"/>
          <w:sz w:val="24"/>
          <w:szCs w:val="24"/>
          <w:lang w:eastAsia="en-US"/>
        </w:rPr>
      </w:pPr>
      <w:r w:rsidRPr="001F63FC">
        <w:rPr>
          <w:rFonts w:eastAsia="Calibri"/>
          <w:sz w:val="24"/>
          <w:szCs w:val="24"/>
          <w:lang w:eastAsia="en-US"/>
        </w:rPr>
        <w:t>Wykonawca przedłoży Zamawiającemu przed rozpoczęciem realizacji niniejszej umowy wykaz osób (załącznik nr 2 do umowy) zatrudnionych na podstawie umowy o pracę, które będą wykonywały czynności w zakresie realizacji przedmiotu umowy zgodnie z załącznikiem nr 1 do umowy.</w:t>
      </w:r>
    </w:p>
    <w:p w14:paraId="4876DEC7" w14:textId="77777777" w:rsidR="002D2E2F" w:rsidRPr="001F63FC" w:rsidRDefault="002D2E2F" w:rsidP="002D2E2F">
      <w:pPr>
        <w:pStyle w:val="Akapitzlist"/>
        <w:numPr>
          <w:ilvl w:val="0"/>
          <w:numId w:val="3"/>
        </w:numPr>
        <w:tabs>
          <w:tab w:val="clear" w:pos="502"/>
          <w:tab w:val="num" w:pos="360"/>
          <w:tab w:val="num" w:pos="426"/>
        </w:tabs>
        <w:ind w:left="426" w:hanging="426"/>
        <w:jc w:val="both"/>
        <w:rPr>
          <w:sz w:val="24"/>
          <w:szCs w:val="24"/>
        </w:rPr>
      </w:pPr>
      <w:r w:rsidRPr="001F63FC">
        <w:rPr>
          <w:sz w:val="24"/>
          <w:szCs w:val="24"/>
        </w:rPr>
        <w:t xml:space="preserve">Wykaz, o którym mowa w ust. </w:t>
      </w:r>
      <w:r>
        <w:rPr>
          <w:sz w:val="24"/>
          <w:szCs w:val="24"/>
        </w:rPr>
        <w:t>23</w:t>
      </w:r>
      <w:r w:rsidRPr="001F63FC">
        <w:rPr>
          <w:sz w:val="24"/>
          <w:szCs w:val="24"/>
        </w:rPr>
        <w:t xml:space="preserve"> Wykonawca będzie aktualizował w przypadku każdej zmiany w nim zachodzącej. Zmieniony wykaz Wykonawca niezwłocznie przedłoży Zamawiającemu.</w:t>
      </w:r>
    </w:p>
    <w:p w14:paraId="134D513C" w14:textId="77777777" w:rsidR="002D2E2F" w:rsidRPr="001F63FC" w:rsidRDefault="002D2E2F" w:rsidP="002D2E2F">
      <w:pPr>
        <w:pStyle w:val="Tekstpodstawowy"/>
        <w:numPr>
          <w:ilvl w:val="0"/>
          <w:numId w:val="3"/>
        </w:numPr>
        <w:tabs>
          <w:tab w:val="clear" w:pos="502"/>
          <w:tab w:val="left" w:pos="-426"/>
          <w:tab w:val="num" w:pos="360"/>
          <w:tab w:val="num" w:pos="426"/>
          <w:tab w:val="num" w:pos="709"/>
        </w:tabs>
        <w:ind w:left="426" w:hanging="426"/>
        <w:rPr>
          <w:szCs w:val="24"/>
        </w:rPr>
      </w:pPr>
      <w:r w:rsidRPr="001F63FC">
        <w:rPr>
          <w:szCs w:val="24"/>
        </w:rPr>
        <w:t xml:space="preserve">W trakcie realizacji umowy Zamawiający uprawniony jest do wykonywania czynności kontrolnych wobec Wykonawcy co do spełniania przez Wykonawcę lub Podwykonawcę wymogu określonego w ust. </w:t>
      </w:r>
      <w:r>
        <w:rPr>
          <w:szCs w:val="24"/>
        </w:rPr>
        <w:t>22</w:t>
      </w:r>
      <w:r w:rsidRPr="001F63FC">
        <w:rPr>
          <w:szCs w:val="24"/>
        </w:rPr>
        <w:t xml:space="preserve">, w szczególności do: </w:t>
      </w:r>
    </w:p>
    <w:p w14:paraId="18323594" w14:textId="77777777" w:rsidR="002D2E2F" w:rsidRPr="001F63FC" w:rsidRDefault="002D2E2F" w:rsidP="002D2E2F">
      <w:pPr>
        <w:numPr>
          <w:ilvl w:val="0"/>
          <w:numId w:val="8"/>
        </w:numPr>
        <w:shd w:val="clear" w:color="auto" w:fill="FFFFFF"/>
        <w:tabs>
          <w:tab w:val="left" w:pos="-426"/>
        </w:tabs>
        <w:suppressAutoHyphens/>
        <w:ind w:left="1134" w:right="57" w:hanging="567"/>
        <w:jc w:val="both"/>
        <w:rPr>
          <w:rFonts w:eastAsia="SimSun"/>
          <w:kern w:val="24"/>
          <w:sz w:val="24"/>
          <w:szCs w:val="24"/>
          <w:u w:color="FFFFFF"/>
        </w:rPr>
      </w:pPr>
      <w:r w:rsidRPr="001F63FC">
        <w:rPr>
          <w:sz w:val="24"/>
          <w:szCs w:val="24"/>
        </w:rPr>
        <w:t>żądania oświadczeń i dokumentów w zakresie potwierdzenia spełniania tego wymogu i dokonywania ich oceny,</w:t>
      </w:r>
    </w:p>
    <w:p w14:paraId="593E2CE1" w14:textId="77777777" w:rsidR="002D2E2F" w:rsidRPr="001F63FC" w:rsidRDefault="002D2E2F" w:rsidP="002D2E2F">
      <w:pPr>
        <w:numPr>
          <w:ilvl w:val="0"/>
          <w:numId w:val="8"/>
        </w:numPr>
        <w:shd w:val="clear" w:color="auto" w:fill="FFFFFF"/>
        <w:tabs>
          <w:tab w:val="left" w:pos="-426"/>
        </w:tabs>
        <w:suppressAutoHyphens/>
        <w:ind w:left="1134" w:right="57" w:hanging="567"/>
        <w:jc w:val="both"/>
        <w:rPr>
          <w:rFonts w:eastAsia="SimSun"/>
          <w:kern w:val="24"/>
          <w:sz w:val="24"/>
          <w:szCs w:val="24"/>
          <w:u w:color="FFFFFF"/>
        </w:rPr>
      </w:pPr>
      <w:r w:rsidRPr="001F63FC">
        <w:rPr>
          <w:sz w:val="24"/>
          <w:szCs w:val="24"/>
        </w:rPr>
        <w:t>żądania wyjaśnień w przypadku wątpliwości w zakresie potwierdzenia spełniania tego wymogu,</w:t>
      </w:r>
    </w:p>
    <w:p w14:paraId="414CA3D5" w14:textId="77777777" w:rsidR="002D2E2F" w:rsidRPr="001F63FC" w:rsidRDefault="002D2E2F" w:rsidP="002D2E2F">
      <w:pPr>
        <w:numPr>
          <w:ilvl w:val="0"/>
          <w:numId w:val="8"/>
        </w:numPr>
        <w:shd w:val="clear" w:color="auto" w:fill="FFFFFF"/>
        <w:tabs>
          <w:tab w:val="left" w:pos="-426"/>
        </w:tabs>
        <w:suppressAutoHyphens/>
        <w:ind w:left="1134" w:right="57" w:hanging="567"/>
        <w:jc w:val="both"/>
        <w:rPr>
          <w:rFonts w:eastAsia="SimSun"/>
          <w:kern w:val="24"/>
          <w:sz w:val="24"/>
          <w:szCs w:val="24"/>
          <w:u w:color="FFFFFF"/>
        </w:rPr>
      </w:pPr>
      <w:r w:rsidRPr="001F63FC">
        <w:rPr>
          <w:sz w:val="24"/>
          <w:szCs w:val="24"/>
        </w:rPr>
        <w:t>przeprowadzania kontroli na miejscu wykonywania umowy.</w:t>
      </w:r>
    </w:p>
    <w:p w14:paraId="3435F207" w14:textId="77777777" w:rsidR="002D2E2F" w:rsidRPr="001F63FC" w:rsidRDefault="002D2E2F" w:rsidP="002D2E2F">
      <w:pPr>
        <w:pStyle w:val="Akapitzlist"/>
        <w:numPr>
          <w:ilvl w:val="0"/>
          <w:numId w:val="3"/>
        </w:numPr>
        <w:shd w:val="clear" w:color="auto" w:fill="FFFFFF"/>
        <w:tabs>
          <w:tab w:val="clear" w:pos="502"/>
          <w:tab w:val="left" w:pos="-426"/>
          <w:tab w:val="num" w:pos="360"/>
          <w:tab w:val="num" w:pos="709"/>
        </w:tabs>
        <w:suppressAutoHyphens/>
        <w:ind w:left="426" w:right="57" w:hanging="425"/>
        <w:jc w:val="both"/>
        <w:rPr>
          <w:rFonts w:eastAsia="SimSun"/>
          <w:kern w:val="24"/>
          <w:sz w:val="24"/>
          <w:szCs w:val="24"/>
          <w:u w:color="FFFFFF"/>
        </w:rPr>
      </w:pPr>
      <w:r w:rsidRPr="001F63FC">
        <w:rPr>
          <w:rFonts w:eastAsia="SimSun"/>
          <w:kern w:val="24"/>
          <w:sz w:val="24"/>
          <w:szCs w:val="24"/>
          <w:u w:color="FFFFFF"/>
        </w:rPr>
        <w:t>W trakcie realizacji umowy na każde wezwanie osoby upoważnionej przez Zamawiającego w wyznaczonym w tym wezwaniu terminie Wykonawca lub Podwykonawca przedłoży Zamawiającemu następujące dowody w celu potwierdzenia spełnienia wymogu, o którym mowa w ust. 2</w:t>
      </w:r>
      <w:r>
        <w:rPr>
          <w:rFonts w:eastAsia="SimSun"/>
          <w:kern w:val="24"/>
          <w:sz w:val="24"/>
          <w:szCs w:val="24"/>
          <w:u w:color="FFFFFF"/>
        </w:rPr>
        <w:t>5</w:t>
      </w:r>
      <w:r w:rsidRPr="001F63FC">
        <w:rPr>
          <w:rFonts w:eastAsia="SimSun"/>
          <w:kern w:val="24"/>
          <w:sz w:val="24"/>
          <w:szCs w:val="24"/>
          <w:u w:color="FFFFFF"/>
        </w:rPr>
        <w:t>:</w:t>
      </w:r>
    </w:p>
    <w:p w14:paraId="1492D39B" w14:textId="77777777" w:rsidR="002D2E2F" w:rsidRPr="001F63FC" w:rsidRDefault="002D2E2F" w:rsidP="002D2E2F">
      <w:pPr>
        <w:numPr>
          <w:ilvl w:val="0"/>
          <w:numId w:val="9"/>
        </w:numPr>
        <w:shd w:val="clear" w:color="auto" w:fill="FFFFFF"/>
        <w:tabs>
          <w:tab w:val="left" w:pos="-426"/>
          <w:tab w:val="left" w:pos="284"/>
          <w:tab w:val="left" w:pos="426"/>
        </w:tabs>
        <w:suppressAutoHyphens/>
        <w:ind w:left="1134" w:right="57" w:hanging="567"/>
        <w:jc w:val="both"/>
        <w:rPr>
          <w:rFonts w:eastAsia="SimSun"/>
          <w:kern w:val="24"/>
          <w:sz w:val="24"/>
          <w:szCs w:val="24"/>
          <w:u w:color="FFFFFF"/>
        </w:rPr>
      </w:pPr>
      <w:r w:rsidRPr="001F63FC">
        <w:rPr>
          <w:rFonts w:eastAsia="SimSun"/>
          <w:kern w:val="24"/>
          <w:sz w:val="24"/>
          <w:szCs w:val="24"/>
          <w:u w:color="FFFFFF"/>
        </w:rPr>
        <w:t xml:space="preserve">zaświadczenie właściwego oddziału ZUS, potwierdzające opłacanie przez Wykonawcę lub Podwykonawcę składek na ubezpieczenia społeczne i zdrowotne z tytułu zatrudnienia na podstawie umów o pracę za ostatni okres rozliczeniowy pracowników wymienionych w wykazie, o którym mowa w ust. </w:t>
      </w:r>
      <w:r>
        <w:rPr>
          <w:rFonts w:eastAsia="SimSun"/>
          <w:kern w:val="24"/>
          <w:sz w:val="24"/>
          <w:szCs w:val="24"/>
          <w:u w:color="FFFFFF"/>
        </w:rPr>
        <w:t>22</w:t>
      </w:r>
      <w:r w:rsidRPr="001F63FC">
        <w:rPr>
          <w:rFonts w:eastAsia="SimSun"/>
          <w:kern w:val="24"/>
          <w:sz w:val="24"/>
          <w:szCs w:val="24"/>
          <w:u w:color="FFFFFF"/>
        </w:rPr>
        <w:t>;</w:t>
      </w:r>
    </w:p>
    <w:p w14:paraId="5FCCABB6" w14:textId="77777777" w:rsidR="002D2E2F" w:rsidRPr="001F63FC" w:rsidRDefault="002D2E2F" w:rsidP="002D2E2F">
      <w:pPr>
        <w:numPr>
          <w:ilvl w:val="0"/>
          <w:numId w:val="9"/>
        </w:numPr>
        <w:shd w:val="clear" w:color="auto" w:fill="FFFFFF"/>
        <w:tabs>
          <w:tab w:val="left" w:pos="-426"/>
        </w:tabs>
        <w:suppressAutoHyphens/>
        <w:ind w:left="1134" w:right="57" w:hanging="567"/>
        <w:jc w:val="both"/>
        <w:rPr>
          <w:rFonts w:eastAsia="SimSun"/>
          <w:kern w:val="24"/>
          <w:sz w:val="24"/>
          <w:szCs w:val="24"/>
          <w:u w:color="FFFFFF"/>
        </w:rPr>
      </w:pPr>
      <w:r w:rsidRPr="001F63FC">
        <w:rPr>
          <w:rFonts w:eastAsia="SimSun"/>
          <w:kern w:val="24"/>
          <w:sz w:val="24"/>
          <w:szCs w:val="24"/>
          <w:u w:color="FFFFFF"/>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 powinna zostać zanonimizowana w sposób zapewniający ochronę danych osobowych pracowników, zgodnie z przepisami ustawy z dnia 10 maja 2018 r. o ochronie danych osobowych (tj. w szczególności bez adresów, nr PESEL i innych). Imię i nazwisko pracownika nie </w:t>
      </w:r>
      <w:proofErr w:type="gramStart"/>
      <w:r w:rsidRPr="001F63FC">
        <w:rPr>
          <w:rFonts w:eastAsia="SimSun"/>
          <w:kern w:val="24"/>
          <w:sz w:val="24"/>
          <w:szCs w:val="24"/>
          <w:u w:color="FFFFFF"/>
        </w:rPr>
        <w:t>podlega</w:t>
      </w:r>
      <w:proofErr w:type="gramEnd"/>
      <w:r w:rsidRPr="001F63FC">
        <w:rPr>
          <w:rFonts w:eastAsia="SimSun"/>
          <w:kern w:val="24"/>
          <w:sz w:val="24"/>
          <w:szCs w:val="24"/>
          <w:u w:color="FFFFFF"/>
        </w:rPr>
        <w:t xml:space="preserve"> </w:t>
      </w:r>
      <w:proofErr w:type="spellStart"/>
      <w:r w:rsidRPr="001F63FC">
        <w:rPr>
          <w:rFonts w:eastAsia="SimSun"/>
          <w:kern w:val="24"/>
          <w:sz w:val="24"/>
          <w:szCs w:val="24"/>
          <w:u w:color="FFFFFF"/>
        </w:rPr>
        <w:t>anonimizacji</w:t>
      </w:r>
      <w:proofErr w:type="spellEnd"/>
      <w:r w:rsidRPr="001F63FC">
        <w:rPr>
          <w:rFonts w:eastAsia="SimSun"/>
          <w:kern w:val="24"/>
          <w:sz w:val="24"/>
          <w:szCs w:val="24"/>
          <w:u w:color="FFFFFF"/>
        </w:rPr>
        <w:t>. Informacje takie jak: data zawarcia umowy, rodzaj umowy o pracę i wymiar etatu powinny być możliwe do zidentyfikowania;</w:t>
      </w:r>
    </w:p>
    <w:p w14:paraId="49E44D1E" w14:textId="77777777" w:rsidR="002D2E2F" w:rsidRPr="001F63FC" w:rsidRDefault="002D2E2F" w:rsidP="002D2E2F">
      <w:pPr>
        <w:numPr>
          <w:ilvl w:val="0"/>
          <w:numId w:val="9"/>
        </w:numPr>
        <w:shd w:val="clear" w:color="auto" w:fill="FFFFFF"/>
        <w:tabs>
          <w:tab w:val="left" w:pos="-426"/>
          <w:tab w:val="left" w:pos="284"/>
          <w:tab w:val="left" w:pos="426"/>
        </w:tabs>
        <w:suppressAutoHyphens/>
        <w:ind w:left="1134" w:right="57" w:hanging="567"/>
        <w:jc w:val="both"/>
        <w:rPr>
          <w:rFonts w:eastAsia="SimSun"/>
          <w:kern w:val="24"/>
          <w:sz w:val="24"/>
          <w:szCs w:val="24"/>
          <w:u w:color="FFFFFF"/>
        </w:rPr>
      </w:pPr>
      <w:r w:rsidRPr="001F63FC">
        <w:rPr>
          <w:rFonts w:eastAsia="SimSun"/>
          <w:kern w:val="24"/>
          <w:sz w:val="24"/>
          <w:szCs w:val="24"/>
          <w:u w:color="FFFFFF"/>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Imię i nazwisko pracownika nie </w:t>
      </w:r>
      <w:proofErr w:type="gramStart"/>
      <w:r w:rsidRPr="001F63FC">
        <w:rPr>
          <w:rFonts w:eastAsia="SimSun"/>
          <w:kern w:val="24"/>
          <w:sz w:val="24"/>
          <w:szCs w:val="24"/>
          <w:u w:color="FFFFFF"/>
        </w:rPr>
        <w:t>podlega</w:t>
      </w:r>
      <w:proofErr w:type="gramEnd"/>
      <w:r w:rsidRPr="001F63FC">
        <w:rPr>
          <w:rFonts w:eastAsia="SimSun"/>
          <w:kern w:val="24"/>
          <w:sz w:val="24"/>
          <w:szCs w:val="24"/>
          <w:u w:color="FFFFFF"/>
        </w:rPr>
        <w:t xml:space="preserve"> </w:t>
      </w:r>
      <w:proofErr w:type="spellStart"/>
      <w:r w:rsidRPr="001F63FC">
        <w:rPr>
          <w:rFonts w:eastAsia="SimSun"/>
          <w:kern w:val="24"/>
          <w:sz w:val="24"/>
          <w:szCs w:val="24"/>
          <w:u w:color="FFFFFF"/>
        </w:rPr>
        <w:t>anonimizacji</w:t>
      </w:r>
      <w:proofErr w:type="spellEnd"/>
      <w:r w:rsidRPr="001F63FC">
        <w:rPr>
          <w:rFonts w:eastAsia="SimSun"/>
          <w:kern w:val="24"/>
          <w:sz w:val="24"/>
          <w:szCs w:val="24"/>
          <w:u w:color="FFFFFF"/>
        </w:rPr>
        <w:t>.</w:t>
      </w:r>
    </w:p>
    <w:p w14:paraId="566F563B" w14:textId="77777777" w:rsidR="002D2E2F" w:rsidRPr="001F63FC" w:rsidRDefault="002D2E2F" w:rsidP="002D2E2F">
      <w:pPr>
        <w:pStyle w:val="Akapitzlist"/>
        <w:numPr>
          <w:ilvl w:val="0"/>
          <w:numId w:val="3"/>
        </w:numPr>
        <w:shd w:val="clear" w:color="auto" w:fill="FFFFFF"/>
        <w:tabs>
          <w:tab w:val="clear" w:pos="502"/>
          <w:tab w:val="num" w:pos="360"/>
          <w:tab w:val="left" w:pos="851"/>
          <w:tab w:val="num" w:pos="1134"/>
        </w:tabs>
        <w:suppressAutoHyphens/>
        <w:ind w:left="426" w:right="57" w:hanging="425"/>
        <w:jc w:val="both"/>
        <w:rPr>
          <w:rFonts w:eastAsia="SimSun"/>
          <w:kern w:val="24"/>
          <w:sz w:val="24"/>
          <w:szCs w:val="24"/>
          <w:u w:color="FFFFFF"/>
        </w:rPr>
      </w:pPr>
      <w:r w:rsidRPr="001F63FC">
        <w:rPr>
          <w:rFonts w:eastAsia="SimSun"/>
          <w:kern w:val="24"/>
          <w:sz w:val="24"/>
          <w:szCs w:val="24"/>
          <w:u w:color="FFFFFF"/>
        </w:rPr>
        <w:lastRenderedPageBreak/>
        <w:t xml:space="preserve">Nieprzedłożenie przez Wykonawcę lub Podwykonawcę dokumentów określonych w ust. </w:t>
      </w:r>
      <w:r>
        <w:rPr>
          <w:rFonts w:eastAsia="SimSun"/>
          <w:kern w:val="24"/>
          <w:sz w:val="24"/>
          <w:szCs w:val="24"/>
          <w:u w:color="FFFFFF"/>
        </w:rPr>
        <w:t>2</w:t>
      </w:r>
      <w:r w:rsidRPr="001F63FC">
        <w:rPr>
          <w:rFonts w:eastAsia="SimSun"/>
          <w:kern w:val="24"/>
          <w:sz w:val="24"/>
          <w:szCs w:val="24"/>
          <w:u w:color="FFFFFF"/>
        </w:rPr>
        <w:t xml:space="preserve">6. w terminie wskazanym przez osobę upoważnioną będzie traktowane jako niewypełnienie obowiązku zatrudnienia Pracowników świadczących czynności na podstawie umowy o pracę. </w:t>
      </w:r>
    </w:p>
    <w:p w14:paraId="084C0993" w14:textId="77777777" w:rsidR="002D2E2F" w:rsidRPr="005D2F45" w:rsidRDefault="002D2E2F" w:rsidP="002D2E2F">
      <w:pPr>
        <w:pStyle w:val="Akapitzlist"/>
        <w:numPr>
          <w:ilvl w:val="0"/>
          <w:numId w:val="3"/>
        </w:numPr>
        <w:shd w:val="clear" w:color="auto" w:fill="FFFFFF"/>
        <w:tabs>
          <w:tab w:val="clear" w:pos="502"/>
          <w:tab w:val="num" w:pos="360"/>
          <w:tab w:val="num" w:pos="567"/>
          <w:tab w:val="left" w:pos="709"/>
        </w:tabs>
        <w:suppressAutoHyphens/>
        <w:ind w:left="426" w:right="57" w:hanging="425"/>
        <w:jc w:val="both"/>
        <w:rPr>
          <w:rFonts w:eastAsia="SimSun"/>
          <w:kern w:val="24"/>
          <w:sz w:val="24"/>
          <w:szCs w:val="24"/>
          <w:u w:color="FFFFFF"/>
        </w:rPr>
      </w:pPr>
      <w:r w:rsidRPr="005D2F45">
        <w:rPr>
          <w:rFonts w:eastAsia="SimSun"/>
          <w:kern w:val="24"/>
          <w:sz w:val="24"/>
          <w:szCs w:val="24"/>
          <w:u w:color="FFFFFF"/>
        </w:rPr>
        <w:t>Wykonawca nie może dokonać przelewu zbycia lub obciążenia wierzytelności przysługującej mu od Zamawiającego.</w:t>
      </w:r>
    </w:p>
    <w:p w14:paraId="681814B5" w14:textId="77777777" w:rsidR="002D2E2F" w:rsidRPr="002C4754" w:rsidRDefault="002D2E2F" w:rsidP="002D2E2F">
      <w:pPr>
        <w:pStyle w:val="Bezodstpw"/>
        <w:rPr>
          <w:rFonts w:ascii="Times New Roman" w:hAnsi="Times New Roman"/>
          <w:sz w:val="24"/>
          <w:szCs w:val="24"/>
        </w:rPr>
      </w:pPr>
    </w:p>
    <w:p w14:paraId="7EDF4874" w14:textId="77777777" w:rsidR="002D2E2F" w:rsidRDefault="002D2E2F" w:rsidP="002D2E2F">
      <w:pPr>
        <w:pStyle w:val="Bezodstpw"/>
        <w:jc w:val="center"/>
        <w:rPr>
          <w:rFonts w:ascii="Times New Roman" w:hAnsi="Times New Roman"/>
          <w:sz w:val="24"/>
          <w:szCs w:val="24"/>
        </w:rPr>
      </w:pPr>
      <w:r w:rsidRPr="002C4754">
        <w:rPr>
          <w:rFonts w:ascii="Times New Roman" w:hAnsi="Times New Roman"/>
          <w:sz w:val="24"/>
          <w:szCs w:val="24"/>
        </w:rPr>
        <w:t>§ 6</w:t>
      </w:r>
    </w:p>
    <w:p w14:paraId="56EB8F23" w14:textId="77777777" w:rsidR="002D2E2F" w:rsidRDefault="002D2E2F" w:rsidP="002D2E2F">
      <w:pPr>
        <w:pStyle w:val="Bezodstpw"/>
        <w:numPr>
          <w:ilvl w:val="0"/>
          <w:numId w:val="6"/>
        </w:numPr>
        <w:ind w:left="426" w:hanging="426"/>
        <w:jc w:val="both"/>
        <w:rPr>
          <w:rFonts w:ascii="Times New Roman" w:hAnsi="Times New Roman"/>
          <w:sz w:val="24"/>
          <w:szCs w:val="24"/>
        </w:rPr>
      </w:pPr>
      <w:r w:rsidRPr="001F63FC">
        <w:rPr>
          <w:rFonts w:ascii="Times New Roman" w:hAnsi="Times New Roman"/>
          <w:sz w:val="24"/>
          <w:szCs w:val="24"/>
        </w:rPr>
        <w:t>W przypadku stwierdzenia niewykonania którejkolwiek z czynności wymienionych w załączniku nr 1 lub stwierdzenia nienależytego wykonywania umowy, na wezwanie Zamawiającego, Wykonawca wykona te czynności bezpośrednio po powiadomieniu.</w:t>
      </w:r>
    </w:p>
    <w:p w14:paraId="25DF1B71" w14:textId="77777777" w:rsidR="002D2E2F" w:rsidRDefault="002D2E2F" w:rsidP="002D2E2F">
      <w:pPr>
        <w:pStyle w:val="Default"/>
        <w:numPr>
          <w:ilvl w:val="0"/>
          <w:numId w:val="6"/>
        </w:numPr>
        <w:ind w:left="426" w:hanging="426"/>
        <w:jc w:val="both"/>
        <w:rPr>
          <w:sz w:val="23"/>
          <w:szCs w:val="23"/>
        </w:rPr>
      </w:pPr>
      <w:r>
        <w:rPr>
          <w:sz w:val="23"/>
          <w:szCs w:val="23"/>
        </w:rPr>
        <w:t xml:space="preserve">W przypadku niewykonania lub nienależytego wykonania przez Wykonawcę jakiejkolwiek czynności zawartej w załączniku nr 1, Zamawiający ma prawo wykonać te czynności we własnym zakresie, a kosztami ich wykonania obciążyć Wykonawcę. </w:t>
      </w:r>
    </w:p>
    <w:p w14:paraId="7B2C7CD6" w14:textId="77777777" w:rsidR="002D2E2F" w:rsidRPr="002C4754" w:rsidRDefault="002D2E2F" w:rsidP="002D2E2F">
      <w:pPr>
        <w:pStyle w:val="Akapitzlist"/>
        <w:numPr>
          <w:ilvl w:val="0"/>
          <w:numId w:val="6"/>
        </w:numPr>
        <w:ind w:left="426" w:hanging="426"/>
        <w:jc w:val="both"/>
        <w:rPr>
          <w:rFonts w:eastAsia="Calibri"/>
          <w:sz w:val="24"/>
          <w:szCs w:val="24"/>
          <w:lang w:eastAsia="en-US"/>
        </w:rPr>
      </w:pPr>
      <w:r w:rsidRPr="002C4754">
        <w:rPr>
          <w:rFonts w:eastAsia="Calibri"/>
          <w:sz w:val="24"/>
          <w:szCs w:val="24"/>
          <w:lang w:eastAsia="en-US"/>
        </w:rPr>
        <w:t xml:space="preserve">W sytuacji wystąpienia rozbieżności pomiędzy Zamawiającym a Wykonawcą co do sposobu wykonania usługi w danym miesiącu każda ze stron może zawrzeć swoje uwagi w </w:t>
      </w:r>
      <w:proofErr w:type="gramStart"/>
      <w:r w:rsidRPr="002C4754">
        <w:rPr>
          <w:rFonts w:eastAsia="Calibri"/>
          <w:sz w:val="24"/>
          <w:szCs w:val="24"/>
          <w:lang w:eastAsia="en-US"/>
        </w:rPr>
        <w:t>protokole</w:t>
      </w:r>
      <w:proofErr w:type="gramEnd"/>
      <w:r w:rsidRPr="002C4754">
        <w:rPr>
          <w:rFonts w:eastAsia="Calibri"/>
          <w:sz w:val="24"/>
          <w:szCs w:val="24"/>
          <w:lang w:eastAsia="en-US"/>
        </w:rPr>
        <w:t xml:space="preserve"> o którym mowa w § 5 ust 6.</w:t>
      </w:r>
    </w:p>
    <w:p w14:paraId="74BE262F" w14:textId="77777777" w:rsidR="002D2E2F" w:rsidRPr="002C4754" w:rsidRDefault="002D2E2F" w:rsidP="002D2E2F">
      <w:pPr>
        <w:pStyle w:val="Bezodstpw"/>
        <w:numPr>
          <w:ilvl w:val="0"/>
          <w:numId w:val="6"/>
        </w:numPr>
        <w:ind w:left="426" w:hanging="426"/>
        <w:jc w:val="both"/>
        <w:rPr>
          <w:rFonts w:ascii="Times New Roman" w:hAnsi="Times New Roman"/>
          <w:sz w:val="24"/>
          <w:szCs w:val="24"/>
        </w:rPr>
      </w:pPr>
      <w:r w:rsidRPr="002C4754">
        <w:rPr>
          <w:rFonts w:ascii="Times New Roman" w:hAnsi="Times New Roman"/>
          <w:sz w:val="24"/>
          <w:szCs w:val="24"/>
        </w:rPr>
        <w:t>Wykonawca zapłaci Zamawiającemu kary umowne za:</w:t>
      </w:r>
    </w:p>
    <w:p w14:paraId="3DCBD06F" w14:textId="77777777" w:rsidR="002D2E2F" w:rsidRPr="002C4754" w:rsidRDefault="002D2E2F" w:rsidP="002D2E2F">
      <w:pPr>
        <w:pStyle w:val="Bezodstpw"/>
        <w:numPr>
          <w:ilvl w:val="0"/>
          <w:numId w:val="11"/>
        </w:numPr>
        <w:jc w:val="both"/>
        <w:rPr>
          <w:rFonts w:ascii="Times New Roman" w:hAnsi="Times New Roman"/>
          <w:sz w:val="24"/>
          <w:szCs w:val="24"/>
        </w:rPr>
      </w:pPr>
      <w:r w:rsidRPr="002C4754">
        <w:rPr>
          <w:rFonts w:ascii="Times New Roman" w:hAnsi="Times New Roman"/>
          <w:sz w:val="24"/>
          <w:szCs w:val="24"/>
        </w:rPr>
        <w:t>nieprzedłożenie przez Wykonawcę lub podwykonawcę wykazu osób zgodnie z § 2 ust. 3 – w wysokości 500 zł za każdy przypadek;</w:t>
      </w:r>
    </w:p>
    <w:p w14:paraId="4F0819CD" w14:textId="77777777" w:rsidR="002D2E2F" w:rsidRPr="002C4754" w:rsidRDefault="002D2E2F" w:rsidP="002D2E2F">
      <w:pPr>
        <w:pStyle w:val="Bezodstpw"/>
        <w:numPr>
          <w:ilvl w:val="0"/>
          <w:numId w:val="11"/>
        </w:numPr>
        <w:jc w:val="both"/>
        <w:rPr>
          <w:rFonts w:ascii="Times New Roman" w:hAnsi="Times New Roman"/>
          <w:sz w:val="24"/>
          <w:szCs w:val="24"/>
        </w:rPr>
      </w:pPr>
      <w:r w:rsidRPr="002C4754">
        <w:rPr>
          <w:rFonts w:ascii="Times New Roman" w:hAnsi="Times New Roman"/>
          <w:sz w:val="24"/>
          <w:szCs w:val="24"/>
        </w:rPr>
        <w:t xml:space="preserve">nieobecności w dniu imprezy Pracowników zgodnie z § 2 ust. </w:t>
      </w:r>
      <w:r>
        <w:rPr>
          <w:rFonts w:ascii="Times New Roman" w:hAnsi="Times New Roman"/>
          <w:sz w:val="24"/>
          <w:szCs w:val="24"/>
        </w:rPr>
        <w:t>5</w:t>
      </w:r>
      <w:r w:rsidRPr="002C4754">
        <w:rPr>
          <w:rFonts w:ascii="Times New Roman" w:hAnsi="Times New Roman"/>
          <w:sz w:val="24"/>
          <w:szCs w:val="24"/>
        </w:rPr>
        <w:t xml:space="preserve"> – w wysokości 1500 zł za każdy przypadek;</w:t>
      </w:r>
    </w:p>
    <w:p w14:paraId="04D2A165" w14:textId="77777777" w:rsidR="002D2E2F" w:rsidRPr="002C4754" w:rsidRDefault="002D2E2F" w:rsidP="002D2E2F">
      <w:pPr>
        <w:pStyle w:val="Bezodstpw"/>
        <w:numPr>
          <w:ilvl w:val="0"/>
          <w:numId w:val="11"/>
        </w:numPr>
        <w:jc w:val="both"/>
        <w:rPr>
          <w:rFonts w:ascii="Times New Roman" w:hAnsi="Times New Roman"/>
          <w:sz w:val="24"/>
          <w:szCs w:val="24"/>
        </w:rPr>
      </w:pPr>
      <w:r w:rsidRPr="002C4754">
        <w:rPr>
          <w:rFonts w:ascii="Times New Roman" w:hAnsi="Times New Roman"/>
          <w:sz w:val="24"/>
          <w:szCs w:val="24"/>
        </w:rPr>
        <w:t xml:space="preserve">nieprzedłożenie przez Wykonawcę lub podwykonawcę dokumentów, potwierdzających doświadczenie osoby zgodnie z § 2 ust. </w:t>
      </w:r>
      <w:r>
        <w:rPr>
          <w:rFonts w:ascii="Times New Roman" w:hAnsi="Times New Roman"/>
          <w:sz w:val="24"/>
          <w:szCs w:val="24"/>
        </w:rPr>
        <w:t>6</w:t>
      </w:r>
      <w:r w:rsidRPr="002C4754">
        <w:rPr>
          <w:rFonts w:ascii="Times New Roman" w:hAnsi="Times New Roman"/>
          <w:sz w:val="24"/>
          <w:szCs w:val="24"/>
        </w:rPr>
        <w:t xml:space="preserve"> – w wysokości 500 zł za każdy przypadek;</w:t>
      </w:r>
    </w:p>
    <w:p w14:paraId="1F8663F4" w14:textId="77777777" w:rsidR="002D2E2F" w:rsidRPr="002C4754" w:rsidRDefault="002D2E2F" w:rsidP="002D2E2F">
      <w:pPr>
        <w:pStyle w:val="Bezodstpw"/>
        <w:numPr>
          <w:ilvl w:val="0"/>
          <w:numId w:val="11"/>
        </w:numPr>
        <w:jc w:val="both"/>
        <w:rPr>
          <w:rFonts w:ascii="Times New Roman" w:hAnsi="Times New Roman"/>
          <w:sz w:val="24"/>
          <w:szCs w:val="24"/>
        </w:rPr>
      </w:pPr>
      <w:r w:rsidRPr="002C4754">
        <w:rPr>
          <w:rFonts w:ascii="Times New Roman" w:hAnsi="Times New Roman"/>
          <w:sz w:val="24"/>
          <w:szCs w:val="24"/>
        </w:rPr>
        <w:t xml:space="preserve">wykonywanie czynności opisanych w § 2 ust. </w:t>
      </w:r>
      <w:r>
        <w:rPr>
          <w:rFonts w:ascii="Times New Roman" w:hAnsi="Times New Roman"/>
          <w:sz w:val="24"/>
          <w:szCs w:val="24"/>
        </w:rPr>
        <w:t>6</w:t>
      </w:r>
      <w:r w:rsidRPr="002C4754">
        <w:rPr>
          <w:rFonts w:ascii="Times New Roman" w:hAnsi="Times New Roman"/>
          <w:sz w:val="24"/>
          <w:szCs w:val="24"/>
        </w:rPr>
        <w:t xml:space="preserve"> przez osobę nie posiadającą odpowiedniego doświadczenia – w wysokości 1000 zł za każdy przypadek;</w:t>
      </w:r>
    </w:p>
    <w:p w14:paraId="01B54D54" w14:textId="77777777" w:rsidR="002D2E2F" w:rsidRPr="002C4754" w:rsidRDefault="002D2E2F" w:rsidP="002D2E2F">
      <w:pPr>
        <w:pStyle w:val="Bezodstpw"/>
        <w:numPr>
          <w:ilvl w:val="0"/>
          <w:numId w:val="11"/>
        </w:numPr>
        <w:jc w:val="both"/>
        <w:rPr>
          <w:rFonts w:ascii="Times New Roman" w:hAnsi="Times New Roman"/>
          <w:sz w:val="24"/>
          <w:szCs w:val="24"/>
        </w:rPr>
      </w:pPr>
      <w:r w:rsidRPr="002C4754">
        <w:rPr>
          <w:rFonts w:ascii="Times New Roman" w:hAnsi="Times New Roman"/>
          <w:sz w:val="24"/>
          <w:szCs w:val="24"/>
        </w:rPr>
        <w:t xml:space="preserve">niewykonanie czynności określonych w § 2 ust. 9 w zadeklarowanym czasie ……. </w:t>
      </w:r>
      <w:r>
        <w:rPr>
          <w:rFonts w:ascii="Times New Roman" w:hAnsi="Times New Roman"/>
          <w:sz w:val="24"/>
          <w:szCs w:val="24"/>
        </w:rPr>
        <w:t>minut</w:t>
      </w:r>
      <w:r w:rsidRPr="002C4754">
        <w:rPr>
          <w:rFonts w:ascii="Times New Roman" w:hAnsi="Times New Roman"/>
          <w:sz w:val="24"/>
          <w:szCs w:val="24"/>
        </w:rPr>
        <w:t xml:space="preserve"> – w wysokości 500 zł za każdy przypadek;</w:t>
      </w:r>
    </w:p>
    <w:p w14:paraId="23644025" w14:textId="77777777" w:rsidR="002D2E2F" w:rsidRPr="002C4754" w:rsidRDefault="002D2E2F" w:rsidP="002D2E2F">
      <w:pPr>
        <w:pStyle w:val="Bezodstpw"/>
        <w:numPr>
          <w:ilvl w:val="0"/>
          <w:numId w:val="11"/>
        </w:numPr>
        <w:jc w:val="both"/>
        <w:rPr>
          <w:rFonts w:ascii="Times New Roman" w:hAnsi="Times New Roman"/>
          <w:sz w:val="24"/>
          <w:szCs w:val="24"/>
        </w:rPr>
      </w:pPr>
      <w:r w:rsidRPr="002C4754">
        <w:rPr>
          <w:rFonts w:ascii="Times New Roman" w:hAnsi="Times New Roman"/>
          <w:sz w:val="24"/>
          <w:szCs w:val="24"/>
        </w:rPr>
        <w:t xml:space="preserve">wykonywanie czynności określonych w § 5 ust. </w:t>
      </w:r>
      <w:r>
        <w:rPr>
          <w:rFonts w:ascii="Times New Roman" w:hAnsi="Times New Roman"/>
          <w:sz w:val="24"/>
          <w:szCs w:val="24"/>
        </w:rPr>
        <w:t>22</w:t>
      </w:r>
      <w:r w:rsidRPr="002C4754">
        <w:rPr>
          <w:rFonts w:ascii="Times New Roman" w:hAnsi="Times New Roman"/>
          <w:sz w:val="24"/>
          <w:szCs w:val="24"/>
        </w:rPr>
        <w:t xml:space="preserve"> przez osobę nie zatrudnioną na podstawie umowy o pracę – w wysokości 1000 zł za każdy przypadek;</w:t>
      </w:r>
    </w:p>
    <w:p w14:paraId="57FDA0DC" w14:textId="77777777" w:rsidR="002D2E2F" w:rsidRPr="002C4754" w:rsidRDefault="002D2E2F" w:rsidP="002D2E2F">
      <w:pPr>
        <w:pStyle w:val="Bezodstpw"/>
        <w:numPr>
          <w:ilvl w:val="0"/>
          <w:numId w:val="11"/>
        </w:numPr>
        <w:jc w:val="both"/>
        <w:rPr>
          <w:rFonts w:ascii="Times New Roman" w:hAnsi="Times New Roman"/>
          <w:sz w:val="24"/>
          <w:szCs w:val="24"/>
        </w:rPr>
      </w:pPr>
      <w:r w:rsidRPr="002C4754">
        <w:rPr>
          <w:rFonts w:ascii="Times New Roman" w:eastAsia="Times New Roman" w:hAnsi="Times New Roman"/>
          <w:sz w:val="24"/>
          <w:szCs w:val="24"/>
          <w:lang w:eastAsia="pl-PL"/>
        </w:rPr>
        <w:t>nieprzedłożenie przez Wykonawcę lub podwykonawcę dokumentów, potwierdzających zatrudnienie osób na podstawie umowy o pracę, określonych w </w:t>
      </w:r>
      <w:r w:rsidRPr="002C4754">
        <w:rPr>
          <w:rFonts w:ascii="Times New Roman" w:hAnsi="Times New Roman"/>
          <w:sz w:val="24"/>
          <w:szCs w:val="24"/>
        </w:rPr>
        <w:t>§ 5 ust. 2</w:t>
      </w:r>
      <w:r>
        <w:rPr>
          <w:rFonts w:ascii="Times New Roman" w:hAnsi="Times New Roman"/>
          <w:sz w:val="24"/>
          <w:szCs w:val="24"/>
        </w:rPr>
        <w:t>6</w:t>
      </w:r>
      <w:r w:rsidRPr="002C4754">
        <w:rPr>
          <w:rFonts w:ascii="Times New Roman" w:hAnsi="Times New Roman"/>
          <w:sz w:val="24"/>
          <w:szCs w:val="24"/>
        </w:rPr>
        <w:t xml:space="preserve"> umowy – w wysokości 1000 zł za każdy przypadek;</w:t>
      </w:r>
    </w:p>
    <w:p w14:paraId="38110B76" w14:textId="77777777" w:rsidR="002D2E2F" w:rsidRPr="002C4754" w:rsidRDefault="002D2E2F" w:rsidP="002D2E2F">
      <w:pPr>
        <w:pStyle w:val="Akapitzlist"/>
        <w:numPr>
          <w:ilvl w:val="0"/>
          <w:numId w:val="11"/>
        </w:numPr>
        <w:jc w:val="both"/>
        <w:rPr>
          <w:sz w:val="24"/>
          <w:szCs w:val="24"/>
        </w:rPr>
      </w:pPr>
      <w:r w:rsidRPr="002C4754">
        <w:rPr>
          <w:sz w:val="24"/>
          <w:szCs w:val="24"/>
        </w:rPr>
        <w:t>niewykonywanie pojedynczej czynności opisanej w poszczególnych punktach załącznika nr 1 lub niepoprawne jej wykonanie – w wysokości 1000 zł za każdy przypadek.</w:t>
      </w:r>
    </w:p>
    <w:p w14:paraId="00F18B28" w14:textId="77777777" w:rsidR="002D2E2F" w:rsidRPr="0001795D" w:rsidRDefault="002D2E2F" w:rsidP="002D2E2F">
      <w:pPr>
        <w:pStyle w:val="Bezodstpw"/>
        <w:numPr>
          <w:ilvl w:val="0"/>
          <w:numId w:val="11"/>
        </w:numPr>
        <w:jc w:val="both"/>
        <w:rPr>
          <w:rFonts w:ascii="Times New Roman" w:hAnsi="Times New Roman"/>
          <w:sz w:val="24"/>
          <w:szCs w:val="24"/>
        </w:rPr>
      </w:pPr>
      <w:r w:rsidRPr="002C4754">
        <w:rPr>
          <w:rFonts w:ascii="Times New Roman" w:eastAsia="Times New Roman" w:hAnsi="Times New Roman"/>
          <w:sz w:val="24"/>
          <w:szCs w:val="24"/>
          <w:lang w:eastAsia="pl-PL"/>
        </w:rPr>
        <w:t xml:space="preserve">w przypadku rozwiązania umowy przez Zamawiającego z przyczyn leżących </w:t>
      </w:r>
      <w:r w:rsidRPr="002C4754">
        <w:rPr>
          <w:rFonts w:ascii="Times New Roman" w:eastAsia="Times New Roman" w:hAnsi="Times New Roman"/>
          <w:sz w:val="24"/>
          <w:szCs w:val="24"/>
          <w:lang w:eastAsia="pl-PL"/>
        </w:rPr>
        <w:br/>
        <w:t>po stronie Wykonawcy, w wysokości 5% wynagrodzenia</w:t>
      </w:r>
      <w:r>
        <w:rPr>
          <w:rFonts w:ascii="Times New Roman" w:eastAsia="Times New Roman" w:hAnsi="Times New Roman"/>
          <w:sz w:val="24"/>
          <w:szCs w:val="24"/>
          <w:lang w:eastAsia="pl-PL"/>
        </w:rPr>
        <w:t>.</w:t>
      </w:r>
    </w:p>
    <w:p w14:paraId="4D74367A" w14:textId="77777777" w:rsidR="002D2E2F" w:rsidRPr="0001795D" w:rsidRDefault="002D2E2F" w:rsidP="002D2E2F">
      <w:pPr>
        <w:pStyle w:val="Akapitzlist"/>
        <w:numPr>
          <w:ilvl w:val="0"/>
          <w:numId w:val="11"/>
        </w:numPr>
        <w:contextualSpacing w:val="0"/>
        <w:jc w:val="both"/>
        <w:rPr>
          <w:sz w:val="22"/>
          <w:szCs w:val="22"/>
        </w:rPr>
      </w:pPr>
      <w:r w:rsidRPr="0001795D">
        <w:rPr>
          <w:sz w:val="22"/>
          <w:szCs w:val="22"/>
        </w:rPr>
        <w:t xml:space="preserve">w przypadku umów o dostawy lub usługi z podwykonawcami zawieranych na okres dłuższy niż 6 miesięcy w zakresie odpowiadającym zmianom cen materiałów lub kosztów dotyczących zobowiązania podwykonawcy - za brak zapłaty lub nieterminową zapłatę wynagrodzenia należnego podwykonawcy z tytułu zmiany wysokości wynagrodzenia, o której mowa w </w:t>
      </w:r>
      <w:r w:rsidRPr="007840A1">
        <w:rPr>
          <w:sz w:val="22"/>
          <w:szCs w:val="22"/>
        </w:rPr>
        <w:t xml:space="preserve">§ 7 ust.7 – w wysokości 500 zł </w:t>
      </w:r>
      <w:r w:rsidRPr="0001795D">
        <w:rPr>
          <w:sz w:val="22"/>
          <w:szCs w:val="22"/>
        </w:rPr>
        <w:t>za każdy przypadek.</w:t>
      </w:r>
    </w:p>
    <w:p w14:paraId="7E5AC1F5" w14:textId="77777777" w:rsidR="002D2E2F" w:rsidRPr="002C4754" w:rsidRDefault="002D2E2F" w:rsidP="002D2E2F">
      <w:pPr>
        <w:pStyle w:val="Bezodstpw"/>
        <w:numPr>
          <w:ilvl w:val="0"/>
          <w:numId w:val="6"/>
        </w:numPr>
        <w:ind w:left="426" w:hanging="426"/>
        <w:jc w:val="both"/>
        <w:rPr>
          <w:rFonts w:ascii="Times New Roman" w:hAnsi="Times New Roman"/>
          <w:sz w:val="24"/>
          <w:szCs w:val="24"/>
        </w:rPr>
      </w:pPr>
      <w:r w:rsidRPr="002C4754">
        <w:rPr>
          <w:rFonts w:ascii="Times New Roman" w:hAnsi="Times New Roman"/>
          <w:sz w:val="24"/>
          <w:szCs w:val="24"/>
        </w:rPr>
        <w:t>Łączna maksymalna wysokość kar umownych, których można dochodzić od Wykonawcy wynosi 20</w:t>
      </w:r>
      <w:r w:rsidRPr="002C4754">
        <w:rPr>
          <w:rFonts w:ascii="Times New Roman" w:eastAsia="Times New Roman" w:hAnsi="Times New Roman"/>
          <w:sz w:val="24"/>
          <w:szCs w:val="24"/>
          <w:lang w:eastAsia="pl-PL"/>
        </w:rPr>
        <w:t xml:space="preserve">% wynagrodzenia </w:t>
      </w:r>
    </w:p>
    <w:p w14:paraId="7ACFBEEC" w14:textId="77777777" w:rsidR="002D2E2F" w:rsidRPr="002C4754" w:rsidRDefault="002D2E2F" w:rsidP="002D2E2F">
      <w:pPr>
        <w:pStyle w:val="Bezodstpw"/>
        <w:numPr>
          <w:ilvl w:val="0"/>
          <w:numId w:val="6"/>
        </w:numPr>
        <w:ind w:left="426" w:hanging="426"/>
        <w:jc w:val="both"/>
        <w:rPr>
          <w:rFonts w:ascii="Times New Roman" w:hAnsi="Times New Roman"/>
          <w:sz w:val="24"/>
          <w:szCs w:val="24"/>
        </w:rPr>
      </w:pPr>
      <w:r w:rsidRPr="002C4754">
        <w:rPr>
          <w:rFonts w:ascii="Times New Roman" w:hAnsi="Times New Roman"/>
          <w:sz w:val="24"/>
          <w:szCs w:val="24"/>
        </w:rPr>
        <w:t xml:space="preserve">Zastosowanie kar umownych nie wyklucza możliwości dochodzenia odszkodowania na zasadach ogólnych. </w:t>
      </w:r>
    </w:p>
    <w:p w14:paraId="0EDC6BBC" w14:textId="77777777" w:rsidR="002D2E2F" w:rsidRPr="002C4754" w:rsidRDefault="002D2E2F" w:rsidP="002D2E2F">
      <w:pPr>
        <w:pStyle w:val="Akapitzlist"/>
        <w:numPr>
          <w:ilvl w:val="0"/>
          <w:numId w:val="6"/>
        </w:numPr>
        <w:ind w:left="426" w:hanging="426"/>
        <w:jc w:val="both"/>
        <w:rPr>
          <w:sz w:val="24"/>
          <w:szCs w:val="24"/>
        </w:rPr>
      </w:pPr>
      <w:r w:rsidRPr="002C4754">
        <w:rPr>
          <w:sz w:val="24"/>
          <w:szCs w:val="24"/>
        </w:rPr>
        <w:t>Strony ustalają, że zapłata należności z tytułu kar umownych nastąpi na podstawie noty obciążeniowej w terminie 3 dni od dnia jej doręczenia.</w:t>
      </w:r>
    </w:p>
    <w:p w14:paraId="391DB27C" w14:textId="77777777" w:rsidR="002D2E2F" w:rsidRPr="002C4754" w:rsidRDefault="002D2E2F" w:rsidP="002D2E2F">
      <w:pPr>
        <w:pStyle w:val="Bezodstpw"/>
        <w:numPr>
          <w:ilvl w:val="0"/>
          <w:numId w:val="6"/>
        </w:numPr>
        <w:ind w:left="426" w:hanging="426"/>
        <w:jc w:val="both"/>
        <w:rPr>
          <w:rFonts w:ascii="Times New Roman" w:hAnsi="Times New Roman"/>
          <w:sz w:val="24"/>
          <w:szCs w:val="24"/>
        </w:rPr>
      </w:pPr>
      <w:r w:rsidRPr="002C4754">
        <w:rPr>
          <w:rFonts w:ascii="Times New Roman" w:hAnsi="Times New Roman"/>
          <w:sz w:val="24"/>
          <w:szCs w:val="24"/>
        </w:rPr>
        <w:lastRenderedPageBreak/>
        <w:t xml:space="preserve">W razie bezskutecznego upływu terminu płatności z tytułu należnych kar zostaną naliczone odsetki ustawowe za opóźnienie. </w:t>
      </w:r>
    </w:p>
    <w:p w14:paraId="435518D0" w14:textId="77777777" w:rsidR="002D2E2F" w:rsidRPr="002C4754" w:rsidRDefault="002D2E2F" w:rsidP="002D2E2F">
      <w:pPr>
        <w:pStyle w:val="Bezodstpw"/>
        <w:numPr>
          <w:ilvl w:val="0"/>
          <w:numId w:val="6"/>
        </w:numPr>
        <w:ind w:left="426" w:hanging="426"/>
        <w:jc w:val="both"/>
        <w:rPr>
          <w:rFonts w:ascii="Times New Roman" w:hAnsi="Times New Roman"/>
          <w:sz w:val="24"/>
          <w:szCs w:val="24"/>
        </w:rPr>
      </w:pPr>
      <w:r w:rsidRPr="002C4754">
        <w:rPr>
          <w:rFonts w:ascii="Times New Roman" w:eastAsia="Times New Roman" w:hAnsi="Times New Roman"/>
          <w:sz w:val="24"/>
          <w:szCs w:val="24"/>
          <w:lang w:eastAsia="pl-PL"/>
        </w:rPr>
        <w:t>Zamawiający może dokonać potrącenia kar umownych z wynagrodzenia Wykonawcy, składając stosowne oświadczenie.</w:t>
      </w:r>
    </w:p>
    <w:p w14:paraId="32A5AE44" w14:textId="77777777" w:rsidR="002D2E2F" w:rsidRPr="002C4754" w:rsidRDefault="002D2E2F" w:rsidP="002D2E2F">
      <w:pPr>
        <w:pStyle w:val="Bezodstpw"/>
        <w:numPr>
          <w:ilvl w:val="0"/>
          <w:numId w:val="6"/>
        </w:numPr>
        <w:ind w:left="426" w:hanging="426"/>
        <w:jc w:val="both"/>
        <w:rPr>
          <w:rFonts w:ascii="Times New Roman" w:hAnsi="Times New Roman"/>
          <w:sz w:val="24"/>
          <w:szCs w:val="24"/>
        </w:rPr>
      </w:pPr>
      <w:r w:rsidRPr="002C4754">
        <w:rPr>
          <w:rFonts w:ascii="Times New Roman" w:eastAsia="Times New Roman" w:hAnsi="Times New Roman"/>
          <w:sz w:val="24"/>
          <w:szCs w:val="24"/>
          <w:lang w:eastAsia="pl-PL"/>
        </w:rPr>
        <w:t>Kary umowne podlegają sumowaniu.</w:t>
      </w:r>
    </w:p>
    <w:p w14:paraId="191B4437" w14:textId="77777777" w:rsidR="002D2E2F" w:rsidRPr="002C4754" w:rsidRDefault="002D2E2F" w:rsidP="002D2E2F">
      <w:pPr>
        <w:pStyle w:val="Bezodstpw"/>
        <w:ind w:left="426"/>
        <w:jc w:val="both"/>
        <w:rPr>
          <w:rFonts w:ascii="Times New Roman" w:hAnsi="Times New Roman"/>
          <w:sz w:val="24"/>
          <w:szCs w:val="24"/>
        </w:rPr>
      </w:pPr>
    </w:p>
    <w:p w14:paraId="4614BFD5" w14:textId="77777777" w:rsidR="002D2E2F" w:rsidRPr="002C4754" w:rsidRDefault="002D2E2F" w:rsidP="002D2E2F">
      <w:pPr>
        <w:pStyle w:val="Bezodstpw"/>
        <w:ind w:left="3971" w:firstLine="283"/>
        <w:jc w:val="both"/>
        <w:rPr>
          <w:rFonts w:ascii="Times New Roman" w:hAnsi="Times New Roman"/>
          <w:sz w:val="24"/>
          <w:szCs w:val="24"/>
        </w:rPr>
      </w:pPr>
      <w:r w:rsidRPr="002C4754">
        <w:rPr>
          <w:rFonts w:ascii="Times New Roman" w:hAnsi="Times New Roman"/>
          <w:sz w:val="24"/>
          <w:szCs w:val="24"/>
        </w:rPr>
        <w:t>§ 7</w:t>
      </w:r>
    </w:p>
    <w:p w14:paraId="25101DA8" w14:textId="77777777" w:rsidR="002D2E2F" w:rsidRPr="002C4754" w:rsidRDefault="002D2E2F" w:rsidP="002D2E2F">
      <w:pPr>
        <w:pStyle w:val="Akapitzlist"/>
        <w:numPr>
          <w:ilvl w:val="0"/>
          <w:numId w:val="13"/>
        </w:numPr>
        <w:suppressAutoHyphens/>
        <w:autoSpaceDN w:val="0"/>
        <w:ind w:hanging="357"/>
        <w:mirrorIndents/>
        <w:jc w:val="both"/>
        <w:textAlignment w:val="baseline"/>
        <w:rPr>
          <w:kern w:val="2"/>
          <w:sz w:val="24"/>
          <w:szCs w:val="24"/>
        </w:rPr>
      </w:pPr>
      <w:r w:rsidRPr="002C4754">
        <w:rPr>
          <w:color w:val="000000"/>
          <w:kern w:val="2"/>
          <w:sz w:val="24"/>
          <w:szCs w:val="24"/>
        </w:rPr>
        <w:t>Strona umowy uprawniona jest do żądania zmiany (podwyższenia lub obniżenia) wynagrodzenia w przypadku zmiany (wzrostu lub obniżenia) ceny kosztów związanych z realizacją przedmiotu umowy zgodnie z poniższymi zasadami:</w:t>
      </w:r>
    </w:p>
    <w:p w14:paraId="764E703F" w14:textId="77777777" w:rsidR="002D2E2F" w:rsidRPr="002C4754" w:rsidRDefault="002D2E2F" w:rsidP="002D2E2F">
      <w:pPr>
        <w:pStyle w:val="Akapitzlist"/>
        <w:numPr>
          <w:ilvl w:val="0"/>
          <w:numId w:val="14"/>
        </w:numPr>
        <w:suppressAutoHyphens/>
        <w:autoSpaceDN w:val="0"/>
        <w:spacing w:before="100" w:beforeAutospacing="1" w:after="100" w:afterAutospacing="1"/>
        <w:jc w:val="both"/>
        <w:textAlignment w:val="baseline"/>
        <w:rPr>
          <w:sz w:val="24"/>
          <w:szCs w:val="24"/>
        </w:rPr>
      </w:pPr>
      <w:r w:rsidRPr="002C4754">
        <w:rPr>
          <w:sz w:val="24"/>
          <w:szCs w:val="24"/>
        </w:rPr>
        <w:t xml:space="preserve">zmiana cen kosztów, związanych z realizacją przedmiotu umowy, ustalana jest na podstawie informacji statystycznej Głównego Urzędu Statystycznego wskaźnik cen producentów usług związanych z obsługą działalności gospodarczej wskaźnik </w:t>
      </w:r>
      <w:r w:rsidRPr="002C4754">
        <w:rPr>
          <w:rStyle w:val="markedcontent"/>
          <w:sz w:val="24"/>
          <w:szCs w:val="24"/>
        </w:rPr>
        <w:t>Działalność usługowa związana z utrzymaniem porządku w budynkach i zagospodarowaniem terenów zieleni</w:t>
      </w:r>
      <w:r w:rsidRPr="002C4754">
        <w:rPr>
          <w:sz w:val="24"/>
          <w:szCs w:val="24"/>
        </w:rPr>
        <w:t>.</w:t>
      </w:r>
    </w:p>
    <w:p w14:paraId="3A352642" w14:textId="77777777" w:rsidR="002D2E2F" w:rsidRPr="002C4754" w:rsidRDefault="002D2E2F" w:rsidP="002D2E2F">
      <w:pPr>
        <w:pStyle w:val="Akapitzlist"/>
        <w:numPr>
          <w:ilvl w:val="0"/>
          <w:numId w:val="14"/>
        </w:numPr>
        <w:shd w:val="clear" w:color="auto" w:fill="FFFFFF"/>
        <w:suppressAutoHyphens/>
        <w:autoSpaceDN w:val="0"/>
        <w:jc w:val="both"/>
        <w:textAlignment w:val="baseline"/>
        <w:rPr>
          <w:sz w:val="24"/>
          <w:szCs w:val="24"/>
        </w:rPr>
      </w:pPr>
      <w:r w:rsidRPr="002C4754">
        <w:rPr>
          <w:sz w:val="24"/>
          <w:szCs w:val="24"/>
        </w:rPr>
        <w:t>strona umowy może żądać zmiany wynagrodzenia najwcześniej w siódmym miesiącu wykonywania umowy, zmiana wynagrodzenia Wykonawcy może nastąpić jednokrotnie;</w:t>
      </w:r>
    </w:p>
    <w:p w14:paraId="2409981B" w14:textId="77777777" w:rsidR="002D2E2F" w:rsidRPr="00F57A46" w:rsidRDefault="002D2E2F" w:rsidP="002D2E2F">
      <w:pPr>
        <w:pStyle w:val="Akapitzlist"/>
        <w:numPr>
          <w:ilvl w:val="0"/>
          <w:numId w:val="14"/>
        </w:numPr>
        <w:shd w:val="clear" w:color="auto" w:fill="FFFFFF"/>
        <w:suppressAutoHyphens/>
        <w:autoSpaceDN w:val="0"/>
        <w:jc w:val="both"/>
        <w:textAlignment w:val="baseline"/>
        <w:rPr>
          <w:sz w:val="24"/>
          <w:szCs w:val="24"/>
        </w:rPr>
      </w:pPr>
      <w:r w:rsidRPr="00F57A46">
        <w:rPr>
          <w:sz w:val="24"/>
          <w:szCs w:val="24"/>
        </w:rPr>
        <w:t>strona umowy może żądać zmiany wynagrodzenia, jeżeli suma zmian wskaźników cen, o którym mowa w pkt. 1 za ostatni opublikowany kwartał w porównaniu do wskaźnika cen z kwartału, w którym zawarta była umowa</w:t>
      </w:r>
      <w:r>
        <w:rPr>
          <w:sz w:val="24"/>
          <w:szCs w:val="24"/>
        </w:rPr>
        <w:t>,</w:t>
      </w:r>
      <w:r w:rsidRPr="00F57A46">
        <w:rPr>
          <w:sz w:val="24"/>
          <w:szCs w:val="24"/>
        </w:rPr>
        <w:t xml:space="preserve"> wyniesie co najmniej 5%. </w:t>
      </w:r>
    </w:p>
    <w:p w14:paraId="1F1D0D64" w14:textId="77777777" w:rsidR="002D2E2F" w:rsidRPr="002C4754" w:rsidRDefault="002D2E2F" w:rsidP="002D2E2F">
      <w:pPr>
        <w:pStyle w:val="Akapitzlist"/>
        <w:numPr>
          <w:ilvl w:val="0"/>
          <w:numId w:val="14"/>
        </w:numPr>
        <w:shd w:val="clear" w:color="auto" w:fill="FFFFFF"/>
        <w:suppressAutoHyphens/>
        <w:autoSpaceDN w:val="0"/>
        <w:jc w:val="both"/>
        <w:textAlignment w:val="baseline"/>
        <w:rPr>
          <w:color w:val="333333"/>
          <w:sz w:val="24"/>
          <w:szCs w:val="24"/>
        </w:rPr>
      </w:pPr>
      <w:r w:rsidRPr="002C4754">
        <w:rPr>
          <w:color w:val="333333"/>
          <w:sz w:val="24"/>
          <w:szCs w:val="24"/>
        </w:rPr>
        <w:t>dla potwierdzenia wpływu zmiany ceny kosztów na wynagrodzenie wykonawcy umowy Strony obowiązują następujące zasady:</w:t>
      </w:r>
    </w:p>
    <w:p w14:paraId="3897770B" w14:textId="77777777" w:rsidR="002D2E2F" w:rsidRPr="002C4754" w:rsidRDefault="002D2E2F" w:rsidP="002D2E2F">
      <w:pPr>
        <w:numPr>
          <w:ilvl w:val="0"/>
          <w:numId w:val="15"/>
        </w:numPr>
        <w:jc w:val="both"/>
        <w:rPr>
          <w:sz w:val="24"/>
          <w:szCs w:val="24"/>
        </w:rPr>
      </w:pPr>
      <w:r w:rsidRPr="002C4754">
        <w:rPr>
          <w:sz w:val="24"/>
          <w:szCs w:val="24"/>
        </w:rPr>
        <w:t xml:space="preserve">w przypadku zaistnienia uprawnienia Wykonawcy do zmiany wynagrodzenia zgodnie z zasadami przyjętymi w niniejszym paragrafie, Wykonawca jest zobowiązany złożyć pismo o waloryzację wynagrodzenia. Do pisma o waloryzację wynagrodzenia, Wykonawca jest zobowiązany załączyć zestawienie cen i rodzaju kosztów przyjętych w celu ustalenia wynagrodzenia wykonawcy za wykonanie przedmiotu umowy z poniesionymi zwiększonymi cenami i rodzajami kosztów, </w:t>
      </w:r>
    </w:p>
    <w:p w14:paraId="25BE9FF0" w14:textId="77777777" w:rsidR="002D2E2F" w:rsidRPr="002C4754" w:rsidRDefault="002D2E2F" w:rsidP="002D2E2F">
      <w:pPr>
        <w:pStyle w:val="Akapitzlist"/>
        <w:numPr>
          <w:ilvl w:val="0"/>
          <w:numId w:val="15"/>
        </w:numPr>
        <w:shd w:val="clear" w:color="auto" w:fill="FFFFFF"/>
        <w:suppressAutoHyphens/>
        <w:autoSpaceDN w:val="0"/>
        <w:jc w:val="both"/>
        <w:textAlignment w:val="baseline"/>
        <w:rPr>
          <w:color w:val="333333"/>
          <w:sz w:val="24"/>
          <w:szCs w:val="24"/>
        </w:rPr>
      </w:pPr>
      <w:r w:rsidRPr="002C4754">
        <w:rPr>
          <w:sz w:val="24"/>
          <w:szCs w:val="24"/>
        </w:rPr>
        <w:t>w przypadku zaistnienia uprawnienia Zamawiającego do zmiany wynagrodzenia, Zamawiający zażąda przedłożenia przez Wykonawcę dokumentów określających koszty związane z realizacją zamówienia za wykonanie, którego żąda zmiany wynagrodzenia, w szczególności zestawienia cen i rodzaju kosztów przyjętych w celu ustalenia wynagrodzenia wykonawcy za wykonanie przedmiotu umowy ze zmniejszonymi cenami i rodzajami kosztów a Wykonawca zobowiązany jest takie dokumenty przedłożyć w terminie wskazanym przez Zamawiającego, nieprzedłożenie ich w terminie uprawnia Zamawiającego do dokonania zmiany wynagrodzenia;</w:t>
      </w:r>
    </w:p>
    <w:p w14:paraId="1D0A83D8" w14:textId="77777777" w:rsidR="002D2E2F" w:rsidRPr="002C4754" w:rsidRDefault="002D2E2F" w:rsidP="002D2E2F">
      <w:pPr>
        <w:numPr>
          <w:ilvl w:val="0"/>
          <w:numId w:val="18"/>
        </w:numPr>
        <w:shd w:val="clear" w:color="auto" w:fill="FFFFFF"/>
        <w:suppressAutoHyphens/>
        <w:autoSpaceDN w:val="0"/>
        <w:ind w:hanging="357"/>
        <w:contextualSpacing/>
        <w:jc w:val="both"/>
        <w:textAlignment w:val="baseline"/>
        <w:rPr>
          <w:sz w:val="24"/>
          <w:szCs w:val="24"/>
        </w:rPr>
      </w:pPr>
      <w:r w:rsidRPr="002C4754">
        <w:rPr>
          <w:sz w:val="24"/>
          <w:szCs w:val="24"/>
          <w:lang w:val="x-none"/>
        </w:rPr>
        <w:t>zmiana wynagrodzenia Wykonawcy ustalana jest jako iloczyn:</w:t>
      </w:r>
    </w:p>
    <w:p w14:paraId="3770BE26" w14:textId="77777777" w:rsidR="002D2E2F" w:rsidRPr="002C4754" w:rsidRDefault="002D2E2F" w:rsidP="002D2E2F">
      <w:pPr>
        <w:numPr>
          <w:ilvl w:val="0"/>
          <w:numId w:val="17"/>
        </w:numPr>
        <w:shd w:val="clear" w:color="auto" w:fill="FFFFFF"/>
        <w:suppressAutoHyphens/>
        <w:autoSpaceDN w:val="0"/>
        <w:ind w:hanging="357"/>
        <w:contextualSpacing/>
        <w:jc w:val="both"/>
        <w:textAlignment w:val="baseline"/>
        <w:rPr>
          <w:sz w:val="24"/>
          <w:szCs w:val="24"/>
        </w:rPr>
      </w:pPr>
      <w:r w:rsidRPr="002C4754">
        <w:rPr>
          <w:sz w:val="24"/>
          <w:szCs w:val="24"/>
        </w:rPr>
        <w:t xml:space="preserve">wynagrodzenia za daną część umowy, za którą Strona żąda zmiany wynagrodzenia </w:t>
      </w:r>
    </w:p>
    <w:p w14:paraId="7B3B98FC" w14:textId="77777777" w:rsidR="002D2E2F" w:rsidRPr="002C4754" w:rsidRDefault="002D2E2F" w:rsidP="002D2E2F">
      <w:pPr>
        <w:numPr>
          <w:ilvl w:val="0"/>
          <w:numId w:val="17"/>
        </w:numPr>
        <w:shd w:val="clear" w:color="auto" w:fill="FFFFFF"/>
        <w:suppressAutoHyphens/>
        <w:autoSpaceDN w:val="0"/>
        <w:ind w:hanging="357"/>
        <w:contextualSpacing/>
        <w:jc w:val="both"/>
        <w:textAlignment w:val="baseline"/>
        <w:rPr>
          <w:sz w:val="24"/>
          <w:szCs w:val="24"/>
        </w:rPr>
      </w:pPr>
      <w:r w:rsidRPr="002C4754">
        <w:rPr>
          <w:sz w:val="24"/>
          <w:szCs w:val="24"/>
        </w:rPr>
        <w:t>wskaźnik, o którym mowa w pkt 3, pomniejszonego o wskaźnik ryzyka 5%;</w:t>
      </w:r>
    </w:p>
    <w:p w14:paraId="3868EBF1" w14:textId="77777777" w:rsidR="002D2E2F" w:rsidRPr="002C4754" w:rsidRDefault="002D2E2F" w:rsidP="002D2E2F">
      <w:pPr>
        <w:numPr>
          <w:ilvl w:val="0"/>
          <w:numId w:val="18"/>
        </w:numPr>
        <w:shd w:val="clear" w:color="auto" w:fill="FFFFFF"/>
        <w:suppressAutoHyphens/>
        <w:autoSpaceDN w:val="0"/>
        <w:contextualSpacing/>
        <w:jc w:val="both"/>
        <w:textAlignment w:val="baseline"/>
        <w:rPr>
          <w:sz w:val="24"/>
          <w:szCs w:val="24"/>
        </w:rPr>
      </w:pPr>
      <w:r w:rsidRPr="002C4754">
        <w:rPr>
          <w:sz w:val="24"/>
          <w:szCs w:val="24"/>
        </w:rPr>
        <w:t>maksymalna wartość zmiany wynagrodzenia, jaką dopuszcza Zamawiający w efekcie zastosowania niniejszych postanowień wynosi 10% wynagrodzenia, o którym mowa w § 5 ust.1;</w:t>
      </w:r>
    </w:p>
    <w:p w14:paraId="2C3041B6" w14:textId="77777777" w:rsidR="002D2E2F" w:rsidRPr="002C4754" w:rsidRDefault="002D2E2F" w:rsidP="002D2E2F">
      <w:pPr>
        <w:numPr>
          <w:ilvl w:val="0"/>
          <w:numId w:val="18"/>
        </w:numPr>
        <w:shd w:val="clear" w:color="auto" w:fill="FFFFFF"/>
        <w:suppressAutoHyphens/>
        <w:autoSpaceDN w:val="0"/>
        <w:contextualSpacing/>
        <w:jc w:val="both"/>
        <w:textAlignment w:val="baseline"/>
        <w:rPr>
          <w:sz w:val="24"/>
          <w:szCs w:val="24"/>
        </w:rPr>
      </w:pPr>
      <w:r w:rsidRPr="002C4754">
        <w:rPr>
          <w:sz w:val="24"/>
          <w:szCs w:val="24"/>
        </w:rPr>
        <w:t>wynagrodzenie należne Wykonawcy w efekcie zastosowania niniejszych postanowień zostanie rozliczone na podstawie faktury, oddzielną pozycją w ramach danej faktury</w:t>
      </w:r>
      <w:r w:rsidRPr="002C4754">
        <w:rPr>
          <w:rFonts w:eastAsia="Calibri"/>
          <w:sz w:val="24"/>
          <w:szCs w:val="24"/>
          <w:lang w:val="x-none" w:eastAsia="x-none"/>
        </w:rPr>
        <w:t>.</w:t>
      </w:r>
    </w:p>
    <w:p w14:paraId="5255AFB1" w14:textId="77777777" w:rsidR="002D2E2F" w:rsidRPr="0001795D" w:rsidRDefault="002D2E2F" w:rsidP="002D2E2F">
      <w:pPr>
        <w:pStyle w:val="Akapitzlist"/>
        <w:numPr>
          <w:ilvl w:val="0"/>
          <w:numId w:val="16"/>
        </w:numPr>
        <w:contextualSpacing w:val="0"/>
        <w:jc w:val="both"/>
        <w:rPr>
          <w:sz w:val="24"/>
          <w:szCs w:val="24"/>
        </w:rPr>
      </w:pPr>
      <w:r w:rsidRPr="0001795D">
        <w:rPr>
          <w:sz w:val="24"/>
          <w:szCs w:val="24"/>
        </w:rPr>
        <w:t xml:space="preserve">W przypadku zmiany zasad gromadzenia i wysokości wpłat do pracowniczych planów kapitałowych, o których mowa w ustawie z dnia 4 października 2018 r. o pracowniczych planach kapitałowych (zwanych dalej PPK), mającej wpływ na koszt realizacji przedmiotu umowy, Strony dokonają odpowiedniej zmiany wynagrodzenia Wykonawcy, o sumę </w:t>
      </w:r>
      <w:r w:rsidRPr="0001795D">
        <w:rPr>
          <w:sz w:val="24"/>
          <w:szCs w:val="24"/>
        </w:rPr>
        <w:lastRenderedPageBreak/>
        <w:t xml:space="preserve">wzrostu lub obniżenia kosztów, związanych bezpośrednio z realizacją przedmiotu umowy, wynikającą z obciążających Wykonawcę i dokonywanych przez niego wpłat do PPK. </w:t>
      </w:r>
    </w:p>
    <w:p w14:paraId="3C420B91" w14:textId="77777777" w:rsidR="002D2E2F" w:rsidRPr="0001795D" w:rsidRDefault="002D2E2F" w:rsidP="002D2E2F">
      <w:pPr>
        <w:pStyle w:val="Akapitzlist"/>
        <w:numPr>
          <w:ilvl w:val="0"/>
          <w:numId w:val="16"/>
        </w:numPr>
        <w:contextualSpacing w:val="0"/>
        <w:jc w:val="both"/>
        <w:rPr>
          <w:sz w:val="24"/>
          <w:szCs w:val="24"/>
        </w:rPr>
      </w:pPr>
      <w:r w:rsidRPr="0001795D">
        <w:rPr>
          <w:sz w:val="24"/>
          <w:szCs w:val="24"/>
        </w:rPr>
        <w:t xml:space="preserve">W przypadku zmiany wysokości minimalnego wynagrodzenia za pracę albo wysokości minimalnej stawki godzinowej, ustalonych na podstawie ustawy z dnia 10 października 2002 r. o minimalnym wynagrodzeniu za pracę, mającej wpływ na koszt realizacji przedmiotu umowy, Strony dokonają odpowiedniej zmiany wynagrodzenia Wykonawcy, o sumę wzrostu lub obniżenia kosztów, związanych bezpośrednio z realizacją przedmiotu umowy, wynikającą z dokonywanych przez Wykonawcę wypłat zmienionego minimalnego wynagrodzenia za pracę lub zmienionej minimalnej stawki godzinowej. </w:t>
      </w:r>
    </w:p>
    <w:p w14:paraId="4CC29397" w14:textId="77777777" w:rsidR="002D2E2F" w:rsidRDefault="002D2E2F" w:rsidP="002D2E2F">
      <w:pPr>
        <w:pStyle w:val="Akapitzlist"/>
        <w:numPr>
          <w:ilvl w:val="0"/>
          <w:numId w:val="16"/>
        </w:numPr>
        <w:suppressAutoHyphens/>
        <w:autoSpaceDN w:val="0"/>
        <w:contextualSpacing w:val="0"/>
        <w:jc w:val="both"/>
        <w:textAlignment w:val="baseline"/>
        <w:rPr>
          <w:sz w:val="24"/>
          <w:szCs w:val="24"/>
          <w:lang w:eastAsia="x-none"/>
        </w:rPr>
      </w:pPr>
      <w:r w:rsidRPr="007840A1">
        <w:rPr>
          <w:sz w:val="24"/>
          <w:szCs w:val="24"/>
        </w:rPr>
        <w:t xml:space="preserve">W przypadku zmiany zasad podlegania ubezpieczeniom społecznym lub ubezpieczeniu zdrowotnemu lub wysokości stawki składki na ubezpieczenia społeczne lub ubezpieczenie zdrowotne, mającej wpływ na koszt realizacji przedmiotu umowy, Strony dokonają odpowiedniej zmiany wynagrodzenia Wykonawcy, o sumę wzrostu lub obniżenia kosztów, związanych bezpośrednio z realizacją przedmiotu umowy, wynikającą z odprowadzanych przez Wykonawcę składek na ubezpieczenia społeczne lub ubezpieczenie zdrowotne. </w:t>
      </w:r>
    </w:p>
    <w:p w14:paraId="5FA4E07E" w14:textId="77777777" w:rsidR="002D2E2F" w:rsidRPr="007840A1" w:rsidRDefault="002D2E2F" w:rsidP="002D2E2F">
      <w:pPr>
        <w:pStyle w:val="Akapitzlist"/>
        <w:numPr>
          <w:ilvl w:val="0"/>
          <w:numId w:val="16"/>
        </w:numPr>
        <w:suppressAutoHyphens/>
        <w:autoSpaceDN w:val="0"/>
        <w:ind w:hanging="357"/>
        <w:contextualSpacing w:val="0"/>
        <w:jc w:val="both"/>
        <w:textAlignment w:val="baseline"/>
        <w:rPr>
          <w:sz w:val="24"/>
          <w:szCs w:val="24"/>
          <w:lang w:eastAsia="x-none"/>
        </w:rPr>
      </w:pPr>
      <w:r w:rsidRPr="007840A1">
        <w:rPr>
          <w:sz w:val="24"/>
          <w:szCs w:val="24"/>
        </w:rPr>
        <w:t>Strona żądająca zmiany wynagrodzenia w myśl ust. 2-4 przedstawi drugiej Stronie kalkulację, obejmującą sposób i podstawę wyliczenia odpowiedniej zmiany wynagrodzenia. Zamawiający może żądać od Wykonawcy przedstawienia dodatkowych dokumentów lub udzielenia informacji potwierdzających zmianę kosztów związanych bezpośrednio z realizacją przedmiotu umowy.</w:t>
      </w:r>
    </w:p>
    <w:p w14:paraId="53453D67" w14:textId="77777777" w:rsidR="002D2E2F" w:rsidRDefault="002D2E2F" w:rsidP="002D2E2F">
      <w:pPr>
        <w:pStyle w:val="Akapitzlist"/>
        <w:numPr>
          <w:ilvl w:val="0"/>
          <w:numId w:val="16"/>
        </w:numPr>
        <w:suppressAutoHyphens/>
        <w:autoSpaceDN w:val="0"/>
        <w:ind w:hanging="357"/>
        <w:contextualSpacing w:val="0"/>
        <w:jc w:val="both"/>
        <w:textAlignment w:val="baseline"/>
        <w:rPr>
          <w:sz w:val="24"/>
          <w:szCs w:val="24"/>
          <w:lang w:eastAsia="x-none"/>
        </w:rPr>
      </w:pPr>
      <w:r w:rsidRPr="007840A1">
        <w:rPr>
          <w:sz w:val="24"/>
          <w:szCs w:val="24"/>
        </w:rPr>
        <w:t xml:space="preserve">Zmiana wynagrodzenia w myśl ust. 2-4 następuje na wniosek Strony i powinna być dokonana w terminie do 30 dni od doręczenia wniosku o zmianę drugiej Stronie, chyba że termin ten okaże się niewystarczający z powodu konieczności przedstawienia przez Wykonawcę dodatkowych wyjaśnień lub informacji lub konieczności zabezpieczenia środków w budżecie Zamawiającego. </w:t>
      </w:r>
    </w:p>
    <w:p w14:paraId="22518D62" w14:textId="77777777" w:rsidR="002D2E2F" w:rsidRPr="00ED5745" w:rsidRDefault="002D2E2F" w:rsidP="002D2E2F">
      <w:pPr>
        <w:pStyle w:val="Akapitzlist"/>
        <w:numPr>
          <w:ilvl w:val="0"/>
          <w:numId w:val="16"/>
        </w:numPr>
        <w:suppressAutoHyphens/>
        <w:autoSpaceDN w:val="0"/>
        <w:ind w:hanging="357"/>
        <w:contextualSpacing w:val="0"/>
        <w:jc w:val="both"/>
        <w:textAlignment w:val="baseline"/>
        <w:rPr>
          <w:sz w:val="24"/>
          <w:szCs w:val="24"/>
          <w:lang w:eastAsia="x-none"/>
        </w:rPr>
      </w:pPr>
      <w:r w:rsidRPr="00ED5745">
        <w:rPr>
          <w:sz w:val="24"/>
          <w:szCs w:val="24"/>
          <w:lang w:eastAsia="x-none"/>
        </w:rPr>
        <w:t xml:space="preserve">Postanowienia umowy, o których mowa w ust. 2-6 nie mają zastosowania, jeżeli zmiany, o których mowa w tych postanowieniach są znane (ogłoszone) w dacie złożenia oferty. </w:t>
      </w:r>
    </w:p>
    <w:p w14:paraId="2DA9B0D5" w14:textId="77777777" w:rsidR="002D2E2F" w:rsidRPr="007840A1" w:rsidRDefault="002D2E2F" w:rsidP="002D2E2F">
      <w:pPr>
        <w:pStyle w:val="Akapitzlist"/>
        <w:numPr>
          <w:ilvl w:val="0"/>
          <w:numId w:val="16"/>
        </w:numPr>
        <w:suppressAutoHyphens/>
        <w:autoSpaceDN w:val="0"/>
        <w:contextualSpacing w:val="0"/>
        <w:jc w:val="both"/>
        <w:textAlignment w:val="baseline"/>
        <w:rPr>
          <w:sz w:val="24"/>
          <w:szCs w:val="24"/>
          <w:lang w:eastAsia="x-none"/>
        </w:rPr>
      </w:pPr>
      <w:r w:rsidRPr="007840A1">
        <w:rPr>
          <w:sz w:val="24"/>
          <w:szCs w:val="24"/>
          <w:lang w:eastAsia="x-none"/>
        </w:rPr>
        <w:t>Wykonawca, którego wynagrodzenie zostało zmienione zgodnie z ust. 1</w:t>
      </w:r>
      <w:r>
        <w:rPr>
          <w:sz w:val="24"/>
          <w:szCs w:val="24"/>
          <w:lang w:eastAsia="x-none"/>
        </w:rPr>
        <w:t>-4</w:t>
      </w:r>
      <w:r w:rsidRPr="007840A1">
        <w:rPr>
          <w:sz w:val="24"/>
          <w:szCs w:val="24"/>
          <w:lang w:eastAsia="x-none"/>
        </w:rPr>
        <w:t xml:space="preserve"> zobowiązany jest do zmiany wynagrodzenia przysługującego podwykonawcy, z którym zawarł umowę, w zakresie odpowiadającym zmianom cen materiałów lub kosztów dotyczących zobowiązania podwykonawcy, jeżeli łącznie spełnione są następujące warunki:</w:t>
      </w:r>
    </w:p>
    <w:p w14:paraId="61F1B91D" w14:textId="77777777" w:rsidR="002D2E2F" w:rsidRPr="002C4754" w:rsidRDefault="002D2E2F" w:rsidP="002D2E2F">
      <w:pPr>
        <w:numPr>
          <w:ilvl w:val="0"/>
          <w:numId w:val="19"/>
        </w:numPr>
        <w:suppressAutoHyphens/>
        <w:autoSpaceDN w:val="0"/>
        <w:jc w:val="both"/>
        <w:textAlignment w:val="baseline"/>
        <w:rPr>
          <w:sz w:val="24"/>
          <w:szCs w:val="24"/>
          <w:lang w:val="x-none" w:eastAsia="x-none"/>
        </w:rPr>
      </w:pPr>
      <w:r w:rsidRPr="002C4754">
        <w:rPr>
          <w:sz w:val="24"/>
          <w:szCs w:val="24"/>
          <w:lang w:val="x-none" w:eastAsia="x-none"/>
        </w:rPr>
        <w:t>przedmiotem umowy są usługi</w:t>
      </w:r>
      <w:r>
        <w:rPr>
          <w:sz w:val="24"/>
          <w:szCs w:val="24"/>
          <w:lang w:eastAsia="x-none"/>
        </w:rPr>
        <w:t xml:space="preserve"> lub dostawy</w:t>
      </w:r>
      <w:r w:rsidRPr="002C4754">
        <w:rPr>
          <w:sz w:val="24"/>
          <w:szCs w:val="24"/>
          <w:lang w:val="x-none" w:eastAsia="x-none"/>
        </w:rPr>
        <w:t>,</w:t>
      </w:r>
    </w:p>
    <w:p w14:paraId="1157704B" w14:textId="77777777" w:rsidR="002D2E2F" w:rsidRPr="002C4754" w:rsidRDefault="002D2E2F" w:rsidP="002D2E2F">
      <w:pPr>
        <w:numPr>
          <w:ilvl w:val="0"/>
          <w:numId w:val="19"/>
        </w:numPr>
        <w:suppressAutoHyphens/>
        <w:autoSpaceDN w:val="0"/>
        <w:jc w:val="both"/>
        <w:textAlignment w:val="baseline"/>
        <w:rPr>
          <w:sz w:val="24"/>
          <w:szCs w:val="24"/>
          <w:lang w:val="x-none" w:eastAsia="x-none"/>
        </w:rPr>
      </w:pPr>
      <w:r w:rsidRPr="002C4754">
        <w:rPr>
          <w:sz w:val="24"/>
          <w:szCs w:val="24"/>
          <w:lang w:val="x-none" w:eastAsia="x-none"/>
        </w:rPr>
        <w:t xml:space="preserve">okres obowiązywania umowy przekracza </w:t>
      </w:r>
      <w:r w:rsidRPr="002C4754">
        <w:rPr>
          <w:sz w:val="24"/>
          <w:szCs w:val="24"/>
          <w:lang w:eastAsia="x-none"/>
        </w:rPr>
        <w:t>6</w:t>
      </w:r>
      <w:r w:rsidRPr="002C4754">
        <w:rPr>
          <w:sz w:val="24"/>
          <w:szCs w:val="24"/>
          <w:lang w:val="x-none" w:eastAsia="x-none"/>
        </w:rPr>
        <w:t xml:space="preserve"> miesi</w:t>
      </w:r>
      <w:r w:rsidRPr="002C4754">
        <w:rPr>
          <w:sz w:val="24"/>
          <w:szCs w:val="24"/>
          <w:lang w:eastAsia="x-none"/>
        </w:rPr>
        <w:t>ęcy</w:t>
      </w:r>
      <w:r w:rsidRPr="002C4754">
        <w:rPr>
          <w:sz w:val="24"/>
          <w:szCs w:val="24"/>
          <w:lang w:val="x-none" w:eastAsia="x-none"/>
        </w:rPr>
        <w:t>.</w:t>
      </w:r>
    </w:p>
    <w:p w14:paraId="627BB028" w14:textId="77777777" w:rsidR="002D2E2F" w:rsidRDefault="002D2E2F" w:rsidP="002D2E2F">
      <w:pPr>
        <w:numPr>
          <w:ilvl w:val="0"/>
          <w:numId w:val="16"/>
        </w:numPr>
        <w:suppressAutoHyphens/>
        <w:autoSpaceDN w:val="0"/>
        <w:jc w:val="both"/>
        <w:textAlignment w:val="baseline"/>
        <w:rPr>
          <w:sz w:val="24"/>
          <w:szCs w:val="24"/>
          <w:lang w:eastAsia="x-none"/>
        </w:rPr>
      </w:pPr>
      <w:r w:rsidRPr="002C4754">
        <w:rPr>
          <w:sz w:val="24"/>
          <w:szCs w:val="24"/>
          <w:lang w:eastAsia="x-none"/>
        </w:rPr>
        <w:t xml:space="preserve">Zmiana wynagrodzenia podwykonawcy w sytuacji opisanej w ust. </w:t>
      </w:r>
      <w:r>
        <w:rPr>
          <w:sz w:val="24"/>
          <w:szCs w:val="24"/>
          <w:lang w:eastAsia="x-none"/>
        </w:rPr>
        <w:t>8</w:t>
      </w:r>
      <w:r w:rsidRPr="002C4754">
        <w:rPr>
          <w:sz w:val="24"/>
          <w:szCs w:val="24"/>
          <w:lang w:eastAsia="x-none"/>
        </w:rPr>
        <w:t>, powinna być dokonana w terminie do 30 dni od dnia zmiany wynagrodzenia Wykonawcy.</w:t>
      </w:r>
    </w:p>
    <w:p w14:paraId="3E21D03D" w14:textId="77777777" w:rsidR="002D2E2F" w:rsidRDefault="002D2E2F" w:rsidP="002D2E2F">
      <w:pPr>
        <w:pStyle w:val="Bezodstpw"/>
        <w:ind w:left="360"/>
        <w:jc w:val="center"/>
        <w:rPr>
          <w:rFonts w:ascii="Times New Roman" w:hAnsi="Times New Roman"/>
          <w:sz w:val="24"/>
          <w:szCs w:val="24"/>
        </w:rPr>
      </w:pPr>
    </w:p>
    <w:p w14:paraId="323E889B" w14:textId="77777777" w:rsidR="002D2E2F" w:rsidRDefault="002D2E2F" w:rsidP="002D2E2F">
      <w:pPr>
        <w:pStyle w:val="Bezodstpw"/>
        <w:ind w:left="360"/>
        <w:jc w:val="center"/>
        <w:rPr>
          <w:rFonts w:ascii="Times New Roman" w:hAnsi="Times New Roman"/>
          <w:sz w:val="24"/>
          <w:szCs w:val="24"/>
        </w:rPr>
      </w:pPr>
      <w:r w:rsidRPr="002C4754">
        <w:rPr>
          <w:rFonts w:ascii="Times New Roman" w:hAnsi="Times New Roman"/>
          <w:sz w:val="24"/>
          <w:szCs w:val="24"/>
        </w:rPr>
        <w:t>§ 8</w:t>
      </w:r>
    </w:p>
    <w:p w14:paraId="240B70FC" w14:textId="77777777" w:rsidR="002D2E2F" w:rsidRPr="002C4754" w:rsidRDefault="002D2E2F" w:rsidP="002D2E2F">
      <w:pPr>
        <w:pStyle w:val="Bezodstpw"/>
        <w:numPr>
          <w:ilvl w:val="0"/>
          <w:numId w:val="10"/>
        </w:numPr>
        <w:jc w:val="both"/>
        <w:rPr>
          <w:rFonts w:ascii="Times New Roman" w:hAnsi="Times New Roman"/>
          <w:sz w:val="24"/>
          <w:szCs w:val="24"/>
        </w:rPr>
      </w:pPr>
      <w:r w:rsidRPr="002C4754">
        <w:rPr>
          <w:rFonts w:ascii="Times New Roman" w:hAnsi="Times New Roman"/>
          <w:sz w:val="24"/>
          <w:szCs w:val="24"/>
        </w:rPr>
        <w:t>Jeżeli Wykonawca wykonuje przedmiot niniejszej Umowy przy udziale Podwykonawców zgłoszonych w Ofercie Wykonawcy lub na etapie realizacji prac a także w przypadku zmiany albo rezygnacji z pierwotnie zgłoszonego Podwykonawcy, Strony Umowy stosują postanowienia niniejszego paragrafu.</w:t>
      </w:r>
    </w:p>
    <w:p w14:paraId="65FA42BE" w14:textId="77777777" w:rsidR="002D2E2F" w:rsidRPr="002C4754" w:rsidRDefault="002D2E2F" w:rsidP="002D2E2F">
      <w:pPr>
        <w:pStyle w:val="Bezodstpw"/>
        <w:numPr>
          <w:ilvl w:val="0"/>
          <w:numId w:val="10"/>
        </w:numPr>
        <w:jc w:val="both"/>
        <w:rPr>
          <w:rFonts w:ascii="Times New Roman" w:hAnsi="Times New Roman"/>
          <w:sz w:val="24"/>
          <w:szCs w:val="24"/>
        </w:rPr>
      </w:pPr>
      <w:r w:rsidRPr="002C4754">
        <w:rPr>
          <w:rFonts w:ascii="Times New Roman" w:hAnsi="Times New Roman"/>
          <w:sz w:val="24"/>
          <w:szCs w:val="24"/>
        </w:rPr>
        <w:t>W przypadku powierzenia wykonania części przedmiotu Umowy Podwykonawcy, Wykonawca jest obowiązany zawiadomić Zamawiającego o wykonaniu przedmiotu Umowy przy udziale podwykonawcy, z podaniem danych Podwykonawcy.</w:t>
      </w:r>
    </w:p>
    <w:p w14:paraId="4CDF7300" w14:textId="77777777" w:rsidR="002D2E2F" w:rsidRPr="002C4754" w:rsidRDefault="002D2E2F" w:rsidP="002D2E2F">
      <w:pPr>
        <w:pStyle w:val="Bezodstpw"/>
        <w:numPr>
          <w:ilvl w:val="0"/>
          <w:numId w:val="10"/>
        </w:numPr>
        <w:jc w:val="both"/>
        <w:rPr>
          <w:rFonts w:ascii="Times New Roman" w:hAnsi="Times New Roman"/>
          <w:sz w:val="24"/>
          <w:szCs w:val="24"/>
        </w:rPr>
      </w:pPr>
      <w:r w:rsidRPr="002C4754">
        <w:rPr>
          <w:rFonts w:ascii="Times New Roman" w:hAnsi="Times New Roman"/>
          <w:sz w:val="24"/>
          <w:szCs w:val="24"/>
        </w:rPr>
        <w:t>Powierzenie wykonania części zamówienia Podwykonawcom nie zwalnia Wykonawcy z odpowiedzialności za należyte wykonanie tego zamówienia.</w:t>
      </w:r>
    </w:p>
    <w:p w14:paraId="334BAA22" w14:textId="77777777" w:rsidR="002D2E2F" w:rsidRPr="002C4754" w:rsidRDefault="002D2E2F" w:rsidP="002D2E2F">
      <w:pPr>
        <w:pStyle w:val="Bezodstpw"/>
        <w:numPr>
          <w:ilvl w:val="0"/>
          <w:numId w:val="10"/>
        </w:numPr>
        <w:jc w:val="both"/>
        <w:rPr>
          <w:rFonts w:ascii="Times New Roman" w:hAnsi="Times New Roman"/>
          <w:sz w:val="24"/>
          <w:szCs w:val="24"/>
        </w:rPr>
      </w:pPr>
      <w:r w:rsidRPr="002C4754">
        <w:rPr>
          <w:rFonts w:ascii="Times New Roman" w:hAnsi="Times New Roman"/>
          <w:sz w:val="24"/>
          <w:szCs w:val="24"/>
        </w:rPr>
        <w:t>W przypadku zatrudnienia Podwykonawcy, Wykonawca jest zobowiązany do dokonania płatności należnego Podwykonawcy wynagrodzenia we własnym zakresie.</w:t>
      </w:r>
    </w:p>
    <w:p w14:paraId="78CA99BD" w14:textId="77777777" w:rsidR="002D2E2F" w:rsidRDefault="002D2E2F" w:rsidP="002D2E2F">
      <w:pPr>
        <w:pStyle w:val="Bezodstpw"/>
        <w:jc w:val="center"/>
        <w:rPr>
          <w:rFonts w:ascii="Times New Roman" w:hAnsi="Times New Roman"/>
          <w:sz w:val="24"/>
          <w:szCs w:val="24"/>
        </w:rPr>
      </w:pPr>
    </w:p>
    <w:p w14:paraId="0F78DB21" w14:textId="77777777" w:rsidR="002D2E2F" w:rsidRPr="002C4754" w:rsidRDefault="002D2E2F" w:rsidP="002D2E2F">
      <w:pPr>
        <w:pStyle w:val="Bezodstpw"/>
        <w:jc w:val="center"/>
        <w:rPr>
          <w:rFonts w:ascii="Times New Roman" w:hAnsi="Times New Roman"/>
          <w:sz w:val="24"/>
          <w:szCs w:val="24"/>
        </w:rPr>
      </w:pPr>
    </w:p>
    <w:p w14:paraId="2A7B3105" w14:textId="77777777" w:rsidR="002D2E2F" w:rsidRDefault="002D2E2F" w:rsidP="002D2E2F">
      <w:pPr>
        <w:pStyle w:val="Bezodstpw"/>
        <w:jc w:val="center"/>
        <w:rPr>
          <w:rFonts w:ascii="Times New Roman" w:hAnsi="Times New Roman"/>
          <w:sz w:val="24"/>
          <w:szCs w:val="24"/>
        </w:rPr>
      </w:pPr>
      <w:r w:rsidRPr="002C4754">
        <w:rPr>
          <w:rFonts w:ascii="Times New Roman" w:hAnsi="Times New Roman"/>
          <w:sz w:val="24"/>
          <w:szCs w:val="24"/>
        </w:rPr>
        <w:lastRenderedPageBreak/>
        <w:t>§ 9</w:t>
      </w:r>
    </w:p>
    <w:p w14:paraId="531450DA" w14:textId="6B28282A" w:rsidR="002D2E2F" w:rsidRDefault="002D2E2F" w:rsidP="002D2E2F">
      <w:pPr>
        <w:pStyle w:val="Bezodstpw"/>
        <w:jc w:val="both"/>
        <w:rPr>
          <w:rFonts w:ascii="Times New Roman" w:hAnsi="Times New Roman"/>
          <w:sz w:val="24"/>
          <w:szCs w:val="24"/>
        </w:rPr>
      </w:pPr>
      <w:r>
        <w:rPr>
          <w:rFonts w:ascii="Times New Roman" w:hAnsi="Times New Roman"/>
          <w:sz w:val="24"/>
          <w:szCs w:val="24"/>
        </w:rPr>
        <w:t xml:space="preserve">Wykonawca oświadcza, że nie podlega wykluczenia z postępowania o udzielenia zamówienia publicznego na podstawie art. 108 ust. 1 i 2 oraz art. 109 ust. </w:t>
      </w:r>
      <w:r w:rsidRPr="002D2E2F">
        <w:rPr>
          <w:rFonts w:ascii="Times New Roman" w:hAnsi="Times New Roman"/>
          <w:sz w:val="24"/>
          <w:szCs w:val="24"/>
        </w:rPr>
        <w:t>1 pkt</w:t>
      </w:r>
      <w:r w:rsidRPr="002D2E2F">
        <w:rPr>
          <w:rFonts w:ascii="Times New Roman" w:hAnsi="Times New Roman"/>
          <w:sz w:val="24"/>
          <w:szCs w:val="24"/>
        </w:rPr>
        <w:t xml:space="preserve"> 8 i pkt 10</w:t>
      </w:r>
      <w:r>
        <w:rPr>
          <w:rFonts w:ascii="Times New Roman" w:hAnsi="Times New Roman"/>
          <w:sz w:val="24"/>
          <w:szCs w:val="24"/>
        </w:rPr>
        <w:t xml:space="preserve"> </w:t>
      </w:r>
      <w:r w:rsidRPr="00EF14EE">
        <w:rPr>
          <w:rFonts w:ascii="Times New Roman" w:hAnsi="Times New Roman"/>
          <w:sz w:val="24"/>
          <w:szCs w:val="24"/>
        </w:rPr>
        <w:t xml:space="preserve">ustawy </w:t>
      </w:r>
      <w:r>
        <w:rPr>
          <w:rFonts w:ascii="Times New Roman" w:hAnsi="Times New Roman"/>
          <w:sz w:val="24"/>
          <w:szCs w:val="24"/>
        </w:rPr>
        <w:t xml:space="preserve">z dnia 11 września 2019 r. Prawo zamówień publicznych oraz z przyczyn określonych w art. 7. Ust. 1 ustawy z dnia 13 kwietnia 2022 r. o szczególnych rozwiązaniach w zakresie przeciwdziałania wspieraniu agresji na Ukrainę oraz służących obronie bezpieczeństwa narodowego. </w:t>
      </w:r>
    </w:p>
    <w:p w14:paraId="4D6E9256" w14:textId="77777777" w:rsidR="002D2E2F" w:rsidRDefault="002D2E2F" w:rsidP="002D2E2F">
      <w:pPr>
        <w:pStyle w:val="Bezodstpw"/>
        <w:jc w:val="center"/>
        <w:rPr>
          <w:rFonts w:ascii="Times New Roman" w:hAnsi="Times New Roman"/>
          <w:sz w:val="24"/>
          <w:szCs w:val="24"/>
        </w:rPr>
      </w:pPr>
    </w:p>
    <w:p w14:paraId="25F0D099" w14:textId="77777777" w:rsidR="002D2E2F" w:rsidRDefault="002D2E2F" w:rsidP="002D2E2F">
      <w:pPr>
        <w:pStyle w:val="Bezodstpw"/>
        <w:jc w:val="center"/>
        <w:rPr>
          <w:rFonts w:ascii="Times New Roman" w:hAnsi="Times New Roman"/>
          <w:sz w:val="24"/>
          <w:szCs w:val="24"/>
        </w:rPr>
      </w:pPr>
      <w:r w:rsidRPr="002C4754">
        <w:rPr>
          <w:rFonts w:ascii="Times New Roman" w:hAnsi="Times New Roman"/>
          <w:sz w:val="24"/>
          <w:szCs w:val="24"/>
        </w:rPr>
        <w:t xml:space="preserve">§ </w:t>
      </w:r>
      <w:r>
        <w:rPr>
          <w:rFonts w:ascii="Times New Roman" w:hAnsi="Times New Roman"/>
          <w:sz w:val="24"/>
          <w:szCs w:val="24"/>
        </w:rPr>
        <w:t>10</w:t>
      </w:r>
    </w:p>
    <w:p w14:paraId="227F51E1" w14:textId="77777777" w:rsidR="002D2E2F" w:rsidRPr="002C4754" w:rsidRDefault="002D2E2F" w:rsidP="002D2E2F">
      <w:pPr>
        <w:pStyle w:val="Bezodstpw"/>
        <w:numPr>
          <w:ilvl w:val="0"/>
          <w:numId w:val="4"/>
        </w:numPr>
        <w:tabs>
          <w:tab w:val="clear" w:pos="1069"/>
        </w:tabs>
        <w:ind w:left="426" w:hanging="426"/>
        <w:jc w:val="both"/>
        <w:rPr>
          <w:rFonts w:ascii="Times New Roman" w:hAnsi="Times New Roman"/>
          <w:sz w:val="24"/>
          <w:szCs w:val="24"/>
        </w:rPr>
      </w:pPr>
      <w:r w:rsidRPr="002C4754">
        <w:rPr>
          <w:rFonts w:ascii="Times New Roman" w:hAnsi="Times New Roman"/>
          <w:sz w:val="24"/>
          <w:szCs w:val="24"/>
        </w:rPr>
        <w:t>W sprawach nieuregulowanych niniejszą umową zastosowanie mają przepisy Kodeksu cywilnego oraz ustawy Prawo Zamówień Publicznych.</w:t>
      </w:r>
    </w:p>
    <w:p w14:paraId="0974E57B" w14:textId="77777777" w:rsidR="002D2E2F" w:rsidRPr="002C4754" w:rsidRDefault="002D2E2F" w:rsidP="002D2E2F">
      <w:pPr>
        <w:pStyle w:val="Bezodstpw"/>
        <w:numPr>
          <w:ilvl w:val="0"/>
          <w:numId w:val="4"/>
        </w:numPr>
        <w:tabs>
          <w:tab w:val="clear" w:pos="1069"/>
        </w:tabs>
        <w:ind w:left="426" w:hanging="426"/>
        <w:jc w:val="both"/>
        <w:rPr>
          <w:rFonts w:ascii="Times New Roman" w:hAnsi="Times New Roman"/>
          <w:sz w:val="24"/>
          <w:szCs w:val="24"/>
        </w:rPr>
      </w:pPr>
      <w:r w:rsidRPr="002C4754">
        <w:rPr>
          <w:rFonts w:ascii="Times New Roman" w:hAnsi="Times New Roman"/>
          <w:sz w:val="24"/>
          <w:szCs w:val="24"/>
        </w:rPr>
        <w:t>Ewentualne spory powstałe na tle wykonywania umowy rozstrzygać będzie sąd właściwy ze względu na siedzibę Zamawiającego.</w:t>
      </w:r>
    </w:p>
    <w:p w14:paraId="649450C2" w14:textId="77777777" w:rsidR="002D2E2F" w:rsidRDefault="002D2E2F" w:rsidP="002D2E2F">
      <w:pPr>
        <w:pStyle w:val="Bezodstpw"/>
        <w:numPr>
          <w:ilvl w:val="0"/>
          <w:numId w:val="4"/>
        </w:numPr>
        <w:tabs>
          <w:tab w:val="clear" w:pos="1069"/>
        </w:tabs>
        <w:ind w:left="426" w:hanging="426"/>
        <w:jc w:val="both"/>
        <w:rPr>
          <w:rFonts w:ascii="Times New Roman" w:hAnsi="Times New Roman"/>
          <w:sz w:val="24"/>
          <w:szCs w:val="24"/>
        </w:rPr>
      </w:pPr>
      <w:r w:rsidRPr="002C4754">
        <w:rPr>
          <w:rFonts w:ascii="Times New Roman" w:hAnsi="Times New Roman"/>
          <w:sz w:val="24"/>
          <w:szCs w:val="24"/>
        </w:rPr>
        <w:t>Każda ze stron może rozwiązać niniejszą umowę za trzymiesięcznym okresem wypowiedzenia.</w:t>
      </w:r>
    </w:p>
    <w:p w14:paraId="28EB21B5" w14:textId="77777777" w:rsidR="002D2E2F" w:rsidRDefault="002D2E2F" w:rsidP="002D2E2F">
      <w:pPr>
        <w:pStyle w:val="Bezodstpw"/>
        <w:numPr>
          <w:ilvl w:val="0"/>
          <w:numId w:val="4"/>
        </w:numPr>
        <w:tabs>
          <w:tab w:val="clear" w:pos="1069"/>
        </w:tabs>
        <w:ind w:left="426" w:hanging="426"/>
        <w:jc w:val="both"/>
        <w:rPr>
          <w:rFonts w:ascii="Times New Roman" w:hAnsi="Times New Roman"/>
          <w:sz w:val="24"/>
          <w:szCs w:val="24"/>
        </w:rPr>
      </w:pPr>
      <w:r w:rsidRPr="002C4754">
        <w:rPr>
          <w:rFonts w:ascii="Times New Roman" w:hAnsi="Times New Roman"/>
          <w:sz w:val="24"/>
          <w:szCs w:val="24"/>
        </w:rPr>
        <w:t xml:space="preserve">W przypadku nienależytego wywiązywania się Wykonawcy z obowiązków wynikających z umowy Zamawiającemu przysługuje prawo do rozwiązania umowy za </w:t>
      </w:r>
      <w:r w:rsidRPr="002C4754">
        <w:rPr>
          <w:rFonts w:ascii="Times New Roman" w:eastAsia="Times New Roman" w:hAnsi="Times New Roman"/>
          <w:sz w:val="24"/>
          <w:szCs w:val="24"/>
          <w:lang w:eastAsia="pl-PL"/>
        </w:rPr>
        <w:t xml:space="preserve">7-dniowym </w:t>
      </w:r>
      <w:r w:rsidRPr="002C4754">
        <w:rPr>
          <w:rFonts w:ascii="Times New Roman" w:hAnsi="Times New Roman"/>
          <w:sz w:val="24"/>
          <w:szCs w:val="24"/>
        </w:rPr>
        <w:t>wypowiedzeniem.</w:t>
      </w:r>
    </w:p>
    <w:p w14:paraId="5F78E090" w14:textId="77777777" w:rsidR="002D2E2F" w:rsidRPr="001F63FC" w:rsidRDefault="002D2E2F" w:rsidP="002D2E2F">
      <w:pPr>
        <w:pStyle w:val="Bezodstpw"/>
        <w:numPr>
          <w:ilvl w:val="0"/>
          <w:numId w:val="4"/>
        </w:numPr>
        <w:tabs>
          <w:tab w:val="clear" w:pos="1069"/>
        </w:tabs>
        <w:ind w:left="426" w:hanging="426"/>
        <w:jc w:val="both"/>
        <w:rPr>
          <w:rFonts w:ascii="Times New Roman" w:hAnsi="Times New Roman"/>
          <w:sz w:val="24"/>
          <w:szCs w:val="24"/>
        </w:rPr>
      </w:pPr>
      <w:r w:rsidRPr="001F63FC">
        <w:rPr>
          <w:rFonts w:ascii="Times New Roman" w:hAnsi="Times New Roman"/>
          <w:sz w:val="24"/>
          <w:szCs w:val="24"/>
        </w:rPr>
        <w:t xml:space="preserve">W przypadku stwierdzenia niewykonania czynności, o których mowa w </w:t>
      </w:r>
      <w:r w:rsidRPr="002C4754">
        <w:rPr>
          <w:rFonts w:ascii="Times New Roman" w:hAnsi="Times New Roman"/>
          <w:sz w:val="24"/>
          <w:szCs w:val="24"/>
        </w:rPr>
        <w:t xml:space="preserve">§ </w:t>
      </w:r>
      <w:r>
        <w:rPr>
          <w:rFonts w:ascii="Times New Roman" w:hAnsi="Times New Roman"/>
          <w:sz w:val="24"/>
          <w:szCs w:val="24"/>
        </w:rPr>
        <w:t xml:space="preserve">6 </w:t>
      </w:r>
      <w:r w:rsidRPr="001F63FC">
        <w:rPr>
          <w:rFonts w:ascii="Times New Roman" w:hAnsi="Times New Roman"/>
          <w:sz w:val="24"/>
          <w:szCs w:val="24"/>
        </w:rPr>
        <w:t>ust. 1 więcej niż trzykrotnie</w:t>
      </w:r>
      <w:r>
        <w:rPr>
          <w:rFonts w:ascii="Times New Roman" w:hAnsi="Times New Roman"/>
          <w:sz w:val="24"/>
          <w:szCs w:val="24"/>
        </w:rPr>
        <w:t xml:space="preserve"> i odnotowania ich w dzienniku wykonanych prac</w:t>
      </w:r>
      <w:r w:rsidRPr="001F63FC">
        <w:rPr>
          <w:rFonts w:ascii="Times New Roman" w:hAnsi="Times New Roman"/>
          <w:sz w:val="24"/>
          <w:szCs w:val="24"/>
        </w:rPr>
        <w:t>,</w:t>
      </w:r>
      <w:r>
        <w:rPr>
          <w:rFonts w:ascii="Times New Roman" w:hAnsi="Times New Roman"/>
          <w:sz w:val="24"/>
          <w:szCs w:val="24"/>
        </w:rPr>
        <w:t xml:space="preserve"> o którym mowa </w:t>
      </w:r>
      <w:r>
        <w:rPr>
          <w:rFonts w:ascii="Times New Roman" w:hAnsi="Times New Roman"/>
          <w:sz w:val="24"/>
          <w:szCs w:val="24"/>
        </w:rPr>
        <w:br/>
        <w:t xml:space="preserve">w § 5 ust. 5, </w:t>
      </w:r>
      <w:r w:rsidRPr="001F63FC">
        <w:rPr>
          <w:rFonts w:ascii="Times New Roman" w:eastAsia="Times New Roman" w:hAnsi="Times New Roman"/>
          <w:sz w:val="24"/>
          <w:szCs w:val="24"/>
          <w:lang w:eastAsia="pl-PL"/>
        </w:rPr>
        <w:t>Zamawiający może rozwiązać umowę bez wypowiedzenia.</w:t>
      </w:r>
    </w:p>
    <w:p w14:paraId="3B4BDCEA" w14:textId="77777777" w:rsidR="002D2E2F" w:rsidRPr="002C4754" w:rsidRDefault="002D2E2F" w:rsidP="002D2E2F">
      <w:pPr>
        <w:pStyle w:val="Bezodstpw"/>
        <w:numPr>
          <w:ilvl w:val="0"/>
          <w:numId w:val="4"/>
        </w:numPr>
        <w:tabs>
          <w:tab w:val="clear" w:pos="1069"/>
        </w:tabs>
        <w:ind w:left="426" w:hanging="426"/>
        <w:jc w:val="both"/>
        <w:rPr>
          <w:rFonts w:ascii="Times New Roman" w:hAnsi="Times New Roman"/>
          <w:sz w:val="24"/>
          <w:szCs w:val="24"/>
        </w:rPr>
      </w:pPr>
      <w:r w:rsidRPr="002C4754">
        <w:rPr>
          <w:rFonts w:ascii="Times New Roman" w:hAnsi="Times New Roman"/>
          <w:sz w:val="24"/>
          <w:szCs w:val="24"/>
        </w:rPr>
        <w:t>Umowa niniejsza została sporządzona w 3 jednobrzmiących egzemplarzach, z czego jeden egzemplarz otrzymuje Wykonawca a dwa Zamawiający.</w:t>
      </w:r>
    </w:p>
    <w:p w14:paraId="6866C65C" w14:textId="77777777" w:rsidR="002D2E2F" w:rsidRPr="002C4754" w:rsidRDefault="002D2E2F" w:rsidP="002D2E2F">
      <w:pPr>
        <w:pStyle w:val="Bezodstpw"/>
        <w:jc w:val="both"/>
        <w:rPr>
          <w:rFonts w:ascii="Times New Roman" w:hAnsi="Times New Roman"/>
          <w:sz w:val="24"/>
          <w:szCs w:val="24"/>
        </w:rPr>
      </w:pPr>
    </w:p>
    <w:p w14:paraId="49D4B0F5" w14:textId="77777777" w:rsidR="002D2E2F" w:rsidRPr="002C4754" w:rsidRDefault="002D2E2F" w:rsidP="002D2E2F">
      <w:pPr>
        <w:pStyle w:val="Bezodstpw"/>
        <w:jc w:val="both"/>
        <w:rPr>
          <w:rFonts w:ascii="Times New Roman" w:hAnsi="Times New Roman"/>
          <w:sz w:val="24"/>
          <w:szCs w:val="24"/>
        </w:rPr>
      </w:pPr>
    </w:p>
    <w:p w14:paraId="7F95724E" w14:textId="77777777" w:rsidR="002D2E2F" w:rsidRPr="002C4754" w:rsidRDefault="002D2E2F" w:rsidP="002D2E2F">
      <w:pPr>
        <w:pStyle w:val="Bezodstpw"/>
        <w:jc w:val="both"/>
        <w:rPr>
          <w:rFonts w:ascii="Times New Roman" w:hAnsi="Times New Roman"/>
          <w:sz w:val="24"/>
          <w:szCs w:val="24"/>
        </w:rPr>
      </w:pPr>
    </w:p>
    <w:p w14:paraId="234F093B" w14:textId="77777777" w:rsidR="002D2E2F" w:rsidRPr="002C4754" w:rsidRDefault="002D2E2F" w:rsidP="002D2E2F">
      <w:pPr>
        <w:pStyle w:val="Bezodstpw"/>
        <w:tabs>
          <w:tab w:val="left" w:leader="dot" w:pos="3402"/>
          <w:tab w:val="left" w:pos="5670"/>
          <w:tab w:val="left" w:leader="dot" w:pos="9072"/>
        </w:tabs>
        <w:ind w:left="360"/>
        <w:jc w:val="both"/>
        <w:rPr>
          <w:rFonts w:ascii="Times New Roman" w:hAnsi="Times New Roman"/>
          <w:sz w:val="24"/>
          <w:szCs w:val="24"/>
        </w:rPr>
      </w:pPr>
      <w:r w:rsidRPr="002C4754">
        <w:rPr>
          <w:rFonts w:ascii="Times New Roman" w:hAnsi="Times New Roman"/>
          <w:sz w:val="24"/>
          <w:szCs w:val="24"/>
        </w:rPr>
        <w:tab/>
      </w:r>
      <w:r w:rsidRPr="002C4754">
        <w:rPr>
          <w:rFonts w:ascii="Times New Roman" w:hAnsi="Times New Roman"/>
          <w:sz w:val="24"/>
          <w:szCs w:val="24"/>
        </w:rPr>
        <w:tab/>
      </w:r>
      <w:r w:rsidRPr="002C4754">
        <w:rPr>
          <w:rFonts w:ascii="Times New Roman" w:hAnsi="Times New Roman"/>
          <w:sz w:val="24"/>
          <w:szCs w:val="24"/>
        </w:rPr>
        <w:tab/>
      </w:r>
    </w:p>
    <w:p w14:paraId="2A21EFAE" w14:textId="77777777" w:rsidR="002D2E2F" w:rsidRPr="002C4754" w:rsidRDefault="002D2E2F" w:rsidP="002D2E2F">
      <w:pPr>
        <w:pStyle w:val="Bezodstpw"/>
        <w:tabs>
          <w:tab w:val="left" w:pos="720"/>
        </w:tabs>
        <w:ind w:left="720" w:hanging="360"/>
        <w:jc w:val="both"/>
        <w:rPr>
          <w:rFonts w:ascii="Times New Roman" w:hAnsi="Times New Roman"/>
          <w:sz w:val="24"/>
          <w:szCs w:val="24"/>
        </w:rPr>
      </w:pPr>
      <w:r w:rsidRPr="002C4754">
        <w:rPr>
          <w:rFonts w:ascii="Times New Roman" w:hAnsi="Times New Roman"/>
          <w:b/>
          <w:sz w:val="24"/>
          <w:szCs w:val="24"/>
        </w:rPr>
        <w:tab/>
      </w:r>
      <w:r w:rsidRPr="002C4754">
        <w:rPr>
          <w:rFonts w:ascii="Times New Roman" w:hAnsi="Times New Roman"/>
          <w:b/>
          <w:sz w:val="24"/>
          <w:szCs w:val="24"/>
        </w:rPr>
        <w:tab/>
        <w:t>Zamawiający</w:t>
      </w:r>
      <w:r w:rsidRPr="002C4754">
        <w:rPr>
          <w:rFonts w:ascii="Times New Roman" w:hAnsi="Times New Roman"/>
          <w:b/>
          <w:sz w:val="24"/>
          <w:szCs w:val="24"/>
        </w:rPr>
        <w:tab/>
      </w:r>
      <w:r w:rsidRPr="002C4754">
        <w:rPr>
          <w:rFonts w:ascii="Times New Roman" w:hAnsi="Times New Roman"/>
          <w:b/>
          <w:sz w:val="24"/>
          <w:szCs w:val="24"/>
        </w:rPr>
        <w:tab/>
      </w:r>
      <w:r w:rsidRPr="002C4754">
        <w:rPr>
          <w:rFonts w:ascii="Times New Roman" w:hAnsi="Times New Roman"/>
          <w:b/>
          <w:sz w:val="24"/>
          <w:szCs w:val="24"/>
        </w:rPr>
        <w:tab/>
      </w:r>
      <w:r w:rsidRPr="002C4754">
        <w:rPr>
          <w:rFonts w:ascii="Times New Roman" w:hAnsi="Times New Roman"/>
          <w:b/>
          <w:sz w:val="24"/>
          <w:szCs w:val="24"/>
        </w:rPr>
        <w:tab/>
      </w:r>
      <w:r w:rsidRPr="002C4754">
        <w:rPr>
          <w:rFonts w:ascii="Times New Roman" w:hAnsi="Times New Roman"/>
          <w:b/>
          <w:sz w:val="24"/>
          <w:szCs w:val="24"/>
        </w:rPr>
        <w:tab/>
      </w:r>
      <w:r w:rsidRPr="002C4754">
        <w:rPr>
          <w:rFonts w:ascii="Times New Roman" w:hAnsi="Times New Roman"/>
          <w:b/>
          <w:sz w:val="24"/>
          <w:szCs w:val="24"/>
        </w:rPr>
        <w:tab/>
      </w:r>
      <w:r w:rsidRPr="002C4754">
        <w:rPr>
          <w:rFonts w:ascii="Times New Roman" w:hAnsi="Times New Roman"/>
          <w:b/>
          <w:sz w:val="24"/>
          <w:szCs w:val="24"/>
        </w:rPr>
        <w:tab/>
        <w:t>Wykonawca</w:t>
      </w:r>
    </w:p>
    <w:p w14:paraId="72F4B87B" w14:textId="77777777" w:rsidR="002D2E2F" w:rsidRPr="002C4754" w:rsidRDefault="002D2E2F" w:rsidP="002D2E2F">
      <w:pPr>
        <w:tabs>
          <w:tab w:val="left" w:pos="1277"/>
        </w:tabs>
        <w:jc w:val="both"/>
        <w:rPr>
          <w:sz w:val="24"/>
          <w:szCs w:val="24"/>
        </w:rPr>
      </w:pPr>
      <w:r w:rsidRPr="002C4754">
        <w:rPr>
          <w:sz w:val="24"/>
          <w:szCs w:val="24"/>
        </w:rPr>
        <w:tab/>
      </w:r>
    </w:p>
    <w:p w14:paraId="2EEB95CA" w14:textId="77777777" w:rsidR="00A97CFC" w:rsidRDefault="00A97CFC"/>
    <w:sectPr w:rsidR="00A97CFC" w:rsidSect="002D2E2F">
      <w:footerReference w:type="default" r:id="rId5"/>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044103"/>
      <w:docPartObj>
        <w:docPartGallery w:val="Page Numbers (Bottom of Page)"/>
        <w:docPartUnique/>
      </w:docPartObj>
    </w:sdtPr>
    <w:sdtContent>
      <w:p w14:paraId="31563175" w14:textId="77777777" w:rsidR="002D2E2F" w:rsidRDefault="002D2E2F">
        <w:pPr>
          <w:pStyle w:val="Stopka"/>
          <w:jc w:val="center"/>
        </w:pPr>
        <w:r>
          <w:fldChar w:fldCharType="begin"/>
        </w:r>
        <w:r>
          <w:instrText>PAGE   \* MERGEFORMAT</w:instrText>
        </w:r>
        <w:r>
          <w:fldChar w:fldCharType="separate"/>
        </w:r>
        <w:r>
          <w:rPr>
            <w:noProof/>
          </w:rPr>
          <w:t>2</w:t>
        </w:r>
        <w:r>
          <w:fldChar w:fldCharType="end"/>
        </w:r>
      </w:p>
    </w:sdtContent>
  </w:sdt>
  <w:p w14:paraId="52B42933" w14:textId="77777777" w:rsidR="002D2E2F" w:rsidRDefault="002D2E2F">
    <w:pPr>
      <w:pStyle w:val="Stopk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677A6"/>
    <w:multiLevelType w:val="hybridMultilevel"/>
    <w:tmpl w:val="F68E646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1A0B424C"/>
    <w:multiLevelType w:val="hybridMultilevel"/>
    <w:tmpl w:val="39A6EDE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22D743F1"/>
    <w:multiLevelType w:val="hybridMultilevel"/>
    <w:tmpl w:val="D0609E70"/>
    <w:lvl w:ilvl="0" w:tplc="E190E3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25DE7BAB"/>
    <w:multiLevelType w:val="hybridMultilevel"/>
    <w:tmpl w:val="8DF6BFD8"/>
    <w:lvl w:ilvl="0" w:tplc="0415000F">
      <w:start w:val="1"/>
      <w:numFmt w:val="decimal"/>
      <w:lvlText w:val="%1."/>
      <w:lvlJc w:val="left"/>
      <w:pPr>
        <w:ind w:left="785"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27243B13"/>
    <w:multiLevelType w:val="hybridMultilevel"/>
    <w:tmpl w:val="BBD6B8EE"/>
    <w:lvl w:ilvl="0" w:tplc="2270A84A">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9E02549"/>
    <w:multiLevelType w:val="multilevel"/>
    <w:tmpl w:val="7B7CBE42"/>
    <w:lvl w:ilvl="0">
      <w:start w:val="1"/>
      <w:numFmt w:val="decimal"/>
      <w:lvlText w:val="%1."/>
      <w:lvlJc w:val="left"/>
      <w:pPr>
        <w:ind w:left="720" w:hanging="360"/>
      </w:pPr>
      <w:rPr>
        <w:rFonts w:hint="default"/>
        <w:color w:val="auto"/>
      </w:rPr>
    </w:lvl>
    <w:lvl w:ilvl="1">
      <w:start w:val="1"/>
      <w:numFmt w:val="decimal"/>
      <w:isLgl/>
      <w:lvlText w:val="%1.%2."/>
      <w:lvlJc w:val="left"/>
      <w:pPr>
        <w:ind w:left="1440" w:hanging="720"/>
      </w:pPr>
      <w:rPr>
        <w:rFonts w:hint="default"/>
        <w:strike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2D4E4EB0"/>
    <w:multiLevelType w:val="hybridMultilevel"/>
    <w:tmpl w:val="91A83C40"/>
    <w:lvl w:ilvl="0" w:tplc="BF2C82E6">
      <w:start w:val="1"/>
      <w:numFmt w:val="decimal"/>
      <w:lvlText w:val="%1."/>
      <w:lvlJc w:val="left"/>
      <w:pPr>
        <w:tabs>
          <w:tab w:val="num" w:pos="502"/>
        </w:tabs>
        <w:ind w:left="502" w:hanging="360"/>
      </w:pPr>
      <w:rPr>
        <w:rFonts w:ascii="Times New Roman" w:eastAsia="Calibri" w:hAnsi="Times New Roman" w:cs="Times New Roman"/>
        <w:i w:val="0"/>
        <w:color w:val="auto"/>
      </w:rPr>
    </w:lvl>
    <w:lvl w:ilvl="1" w:tplc="04150019">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7" w15:restartNumberingAfterBreak="0">
    <w:nsid w:val="36521ED9"/>
    <w:multiLevelType w:val="hybridMultilevel"/>
    <w:tmpl w:val="564874E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7C7159B"/>
    <w:multiLevelType w:val="hybridMultilevel"/>
    <w:tmpl w:val="B74437F2"/>
    <w:lvl w:ilvl="0" w:tplc="0415000F">
      <w:start w:val="1"/>
      <w:numFmt w:val="decimal"/>
      <w:lvlText w:val="%1."/>
      <w:lvlJc w:val="left"/>
      <w:pPr>
        <w:tabs>
          <w:tab w:val="num" w:pos="1069"/>
        </w:tabs>
        <w:ind w:left="1069" w:hanging="360"/>
      </w:pPr>
      <w:rPr>
        <w:rFonts w:hint="default"/>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9" w15:restartNumberingAfterBreak="0">
    <w:nsid w:val="3F66658D"/>
    <w:multiLevelType w:val="hybridMultilevel"/>
    <w:tmpl w:val="4B72BD9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0B22864"/>
    <w:multiLevelType w:val="multilevel"/>
    <w:tmpl w:val="756E6764"/>
    <w:lvl w:ilvl="0">
      <w:start w:val="1"/>
      <w:numFmt w:val="decimal"/>
      <w:lvlText w:val="%1)"/>
      <w:lvlJc w:val="left"/>
      <w:pPr>
        <w:ind w:left="720" w:hanging="360"/>
      </w:pPr>
      <w:rPr>
        <w:rFonts w:hint="default"/>
        <w:color w:val="auto"/>
      </w:rPr>
    </w:lvl>
    <w:lvl w:ilvl="1">
      <w:start w:val="1"/>
      <w:numFmt w:val="decimal"/>
      <w:lvlText w:val="%2)"/>
      <w:lvlJc w:val="left"/>
      <w:pPr>
        <w:ind w:left="1440" w:hanging="720"/>
      </w:pPr>
      <w:rPr>
        <w:rFonts w:hint="default"/>
        <w:strike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465F7178"/>
    <w:multiLevelType w:val="hybridMultilevel"/>
    <w:tmpl w:val="D67CD2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E85021F"/>
    <w:multiLevelType w:val="hybridMultilevel"/>
    <w:tmpl w:val="F7A29DF4"/>
    <w:lvl w:ilvl="0" w:tplc="26D87674">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65E1437"/>
    <w:multiLevelType w:val="hybridMultilevel"/>
    <w:tmpl w:val="AA1220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D86617"/>
    <w:multiLevelType w:val="hybridMultilevel"/>
    <w:tmpl w:val="4B04441C"/>
    <w:lvl w:ilvl="0" w:tplc="7456A54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5C94598B"/>
    <w:multiLevelType w:val="hybridMultilevel"/>
    <w:tmpl w:val="285EE70A"/>
    <w:lvl w:ilvl="0" w:tplc="7FC4F312">
      <w:start w:val="2"/>
      <w:numFmt w:val="decimal"/>
      <w:lvlText w:val="%1."/>
      <w:lvlJc w:val="left"/>
      <w:pPr>
        <w:ind w:left="360" w:hanging="360"/>
      </w:pPr>
      <w:rPr>
        <w:rFonts w:hint="default"/>
      </w:rPr>
    </w:lvl>
    <w:lvl w:ilvl="1" w:tplc="BED2F310">
      <w:start w:val="1"/>
      <w:numFmt w:val="decimal"/>
      <w:lvlText w:val="%2."/>
      <w:lvlJc w:val="left"/>
      <w:pPr>
        <w:ind w:left="1440" w:hanging="360"/>
      </w:pPr>
      <w:rPr>
        <w:rFonts w:ascii="Times New Roman" w:eastAsia="Times New Roman" w:hAnsi="Times New Roman" w:cs="Times New Roman"/>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94E2860"/>
    <w:multiLevelType w:val="hybridMultilevel"/>
    <w:tmpl w:val="DA4E7856"/>
    <w:lvl w:ilvl="0" w:tplc="E7C8606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8651C89"/>
    <w:multiLevelType w:val="hybridMultilevel"/>
    <w:tmpl w:val="C91A5DB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862860028">
    <w:abstractNumId w:val="13"/>
  </w:num>
  <w:num w:numId="2" w16cid:durableId="264267954">
    <w:abstractNumId w:val="7"/>
  </w:num>
  <w:num w:numId="3" w16cid:durableId="1801799028">
    <w:abstractNumId w:val="6"/>
  </w:num>
  <w:num w:numId="4" w16cid:durableId="1076440237">
    <w:abstractNumId w:val="8"/>
  </w:num>
  <w:num w:numId="5" w16cid:durableId="1156336335">
    <w:abstractNumId w:val="5"/>
  </w:num>
  <w:num w:numId="6" w16cid:durableId="542256466">
    <w:abstractNumId w:val="3"/>
  </w:num>
  <w:num w:numId="7" w16cid:durableId="950012622">
    <w:abstractNumId w:val="16"/>
  </w:num>
  <w:num w:numId="8" w16cid:durableId="736056874">
    <w:abstractNumId w:val="0"/>
  </w:num>
  <w:num w:numId="9" w16cid:durableId="1944534268">
    <w:abstractNumId w:val="2"/>
  </w:num>
  <w:num w:numId="10" w16cid:durableId="1794012329">
    <w:abstractNumId w:val="11"/>
  </w:num>
  <w:num w:numId="11" w16cid:durableId="2011061484">
    <w:abstractNumId w:val="12"/>
  </w:num>
  <w:num w:numId="12" w16cid:durableId="1754618290">
    <w:abstractNumId w:val="10"/>
  </w:num>
  <w:num w:numId="13" w16cid:durableId="4412684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45713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60486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5109720">
    <w:abstractNumId w:val="15"/>
  </w:num>
  <w:num w:numId="17" w16cid:durableId="325745600">
    <w:abstractNumId w:val="9"/>
  </w:num>
  <w:num w:numId="18" w16cid:durableId="2133984626">
    <w:abstractNumId w:val="14"/>
  </w:num>
  <w:num w:numId="19" w16cid:durableId="2177877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CFC"/>
    <w:rsid w:val="002D2E2F"/>
    <w:rsid w:val="00A97CFC"/>
    <w:rsid w:val="00AA2B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127885-56B0-4173-953F-8D4103F6E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2E2F"/>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A9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9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97CF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97CF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97CF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97CF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97CF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97CF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97CF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97CF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97CF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97CF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97CF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97CF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97CF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97CF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97CF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97CFC"/>
    <w:rPr>
      <w:rFonts w:eastAsiaTheme="majorEastAsia" w:cstheme="majorBidi"/>
      <w:color w:val="272727" w:themeColor="text1" w:themeTint="D8"/>
    </w:rPr>
  </w:style>
  <w:style w:type="paragraph" w:styleId="Tytu">
    <w:name w:val="Title"/>
    <w:basedOn w:val="Normalny"/>
    <w:next w:val="Normalny"/>
    <w:link w:val="TytuZnak"/>
    <w:uiPriority w:val="10"/>
    <w:qFormat/>
    <w:rsid w:val="00A97CF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97CF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97CF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97CF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97CFC"/>
    <w:pPr>
      <w:spacing w:before="160"/>
      <w:jc w:val="center"/>
    </w:pPr>
    <w:rPr>
      <w:i/>
      <w:iCs/>
      <w:color w:val="404040" w:themeColor="text1" w:themeTint="BF"/>
    </w:rPr>
  </w:style>
  <w:style w:type="character" w:customStyle="1" w:styleId="CytatZnak">
    <w:name w:val="Cytat Znak"/>
    <w:basedOn w:val="Domylnaczcionkaakapitu"/>
    <w:link w:val="Cytat"/>
    <w:uiPriority w:val="29"/>
    <w:rsid w:val="00A97CFC"/>
    <w:rPr>
      <w:i/>
      <w:iCs/>
      <w:color w:val="404040" w:themeColor="text1" w:themeTint="BF"/>
    </w:rPr>
  </w:style>
  <w:style w:type="paragraph" w:styleId="Akapitzlist">
    <w:name w:val="List Paragraph"/>
    <w:aliases w:val="Preambuła,L1,Numerowanie,Wypunktowanie,BulletC,Wyliczanie,Obiekt,normalny tekst,Akapit z listą31,Bullets,List Paragraph1,T_SZ_List Paragraph,Akapit z listą BS,WYPUNKTOWANIE Akapit z listą,List Paragraph2,tekst normalny,List Paragraph"/>
    <w:basedOn w:val="Normalny"/>
    <w:link w:val="AkapitzlistZnak"/>
    <w:uiPriority w:val="34"/>
    <w:qFormat/>
    <w:rsid w:val="00A97CFC"/>
    <w:pPr>
      <w:ind w:left="720"/>
      <w:contextualSpacing/>
    </w:pPr>
  </w:style>
  <w:style w:type="character" w:styleId="Wyrnienieintensywne">
    <w:name w:val="Intense Emphasis"/>
    <w:basedOn w:val="Domylnaczcionkaakapitu"/>
    <w:uiPriority w:val="21"/>
    <w:qFormat/>
    <w:rsid w:val="00A97CFC"/>
    <w:rPr>
      <w:i/>
      <w:iCs/>
      <w:color w:val="0F4761" w:themeColor="accent1" w:themeShade="BF"/>
    </w:rPr>
  </w:style>
  <w:style w:type="paragraph" w:styleId="Cytatintensywny">
    <w:name w:val="Intense Quote"/>
    <w:basedOn w:val="Normalny"/>
    <w:next w:val="Normalny"/>
    <w:link w:val="CytatintensywnyZnak"/>
    <w:uiPriority w:val="30"/>
    <w:qFormat/>
    <w:rsid w:val="00A9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97CFC"/>
    <w:rPr>
      <w:i/>
      <w:iCs/>
      <w:color w:val="0F4761" w:themeColor="accent1" w:themeShade="BF"/>
    </w:rPr>
  </w:style>
  <w:style w:type="character" w:styleId="Odwoanieintensywne">
    <w:name w:val="Intense Reference"/>
    <w:basedOn w:val="Domylnaczcionkaakapitu"/>
    <w:uiPriority w:val="32"/>
    <w:qFormat/>
    <w:rsid w:val="00A97CFC"/>
    <w:rPr>
      <w:b/>
      <w:bCs/>
      <w:smallCaps/>
      <w:color w:val="0F4761" w:themeColor="accent1" w:themeShade="BF"/>
      <w:spacing w:val="5"/>
    </w:rPr>
  </w:style>
  <w:style w:type="paragraph" w:styleId="Bezodstpw">
    <w:name w:val="No Spacing"/>
    <w:uiPriority w:val="1"/>
    <w:qFormat/>
    <w:rsid w:val="002D2E2F"/>
    <w:pPr>
      <w:spacing w:after="0" w:line="240" w:lineRule="auto"/>
    </w:pPr>
    <w:rPr>
      <w:rFonts w:ascii="Calibri" w:eastAsia="Calibri" w:hAnsi="Calibri" w:cs="Times New Roman"/>
      <w:kern w:val="0"/>
      <w:sz w:val="22"/>
      <w:szCs w:val="22"/>
      <w14:ligatures w14:val="none"/>
    </w:rPr>
  </w:style>
  <w:style w:type="paragraph" w:styleId="Nagwek">
    <w:name w:val="header"/>
    <w:basedOn w:val="Normalny"/>
    <w:link w:val="NagwekZnak"/>
    <w:unhideWhenUsed/>
    <w:rsid w:val="002D2E2F"/>
    <w:pPr>
      <w:tabs>
        <w:tab w:val="center" w:pos="4536"/>
        <w:tab w:val="right" w:pos="9072"/>
      </w:tabs>
    </w:pPr>
  </w:style>
  <w:style w:type="character" w:customStyle="1" w:styleId="NagwekZnak">
    <w:name w:val="Nagłówek Znak"/>
    <w:basedOn w:val="Domylnaczcionkaakapitu"/>
    <w:link w:val="Nagwek"/>
    <w:rsid w:val="002D2E2F"/>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2D2E2F"/>
    <w:pPr>
      <w:tabs>
        <w:tab w:val="center" w:pos="4536"/>
        <w:tab w:val="right" w:pos="9072"/>
      </w:tabs>
    </w:pPr>
  </w:style>
  <w:style w:type="character" w:customStyle="1" w:styleId="StopkaZnak">
    <w:name w:val="Stopka Znak"/>
    <w:basedOn w:val="Domylnaczcionkaakapitu"/>
    <w:link w:val="Stopka"/>
    <w:uiPriority w:val="99"/>
    <w:rsid w:val="002D2E2F"/>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rsid w:val="002D2E2F"/>
    <w:pPr>
      <w:jc w:val="both"/>
    </w:pPr>
    <w:rPr>
      <w:sz w:val="24"/>
    </w:rPr>
  </w:style>
  <w:style w:type="character" w:customStyle="1" w:styleId="TekstpodstawowyZnak">
    <w:name w:val="Tekst podstawowy Znak"/>
    <w:basedOn w:val="Domylnaczcionkaakapitu"/>
    <w:link w:val="Tekstpodstawowy"/>
    <w:rsid w:val="002D2E2F"/>
    <w:rPr>
      <w:rFonts w:ascii="Times New Roman" w:eastAsia="Times New Roman" w:hAnsi="Times New Roman" w:cs="Times New Roman"/>
      <w:kern w:val="0"/>
      <w:szCs w:val="20"/>
      <w:lang w:eastAsia="pl-PL"/>
      <w14:ligatures w14:val="none"/>
    </w:rPr>
  </w:style>
  <w:style w:type="paragraph" w:customStyle="1" w:styleId="Default">
    <w:name w:val="Default"/>
    <w:rsid w:val="002D2E2F"/>
    <w:pPr>
      <w:autoSpaceDE w:val="0"/>
      <w:autoSpaceDN w:val="0"/>
      <w:adjustRightInd w:val="0"/>
      <w:spacing w:after="0" w:line="240" w:lineRule="auto"/>
    </w:pPr>
    <w:rPr>
      <w:rFonts w:ascii="Times New Roman" w:hAnsi="Times New Roman" w:cs="Times New Roman"/>
      <w:color w:val="000000"/>
      <w:kern w:val="0"/>
      <w14:ligatures w14:val="none"/>
    </w:rPr>
  </w:style>
  <w:style w:type="character" w:customStyle="1" w:styleId="AkapitzlistZnak">
    <w:name w:val="Akapit z listą Znak"/>
    <w:aliases w:val="Preambuła Znak,L1 Znak,Numerowanie Znak,Wypunktowanie Znak,BulletC Znak,Wyliczanie Znak,Obiekt Znak,normalny tekst Znak,Akapit z listą31 Znak,Bullets Znak,List Paragraph1 Znak,T_SZ_List Paragraph Znak,Akapit z listą BS Znak"/>
    <w:link w:val="Akapitzlist"/>
    <w:uiPriority w:val="34"/>
    <w:locked/>
    <w:rsid w:val="002D2E2F"/>
  </w:style>
  <w:style w:type="character" w:customStyle="1" w:styleId="markedcontent">
    <w:name w:val="markedcontent"/>
    <w:basedOn w:val="Domylnaczcionkaakapitu"/>
    <w:rsid w:val="002D2E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3831</Words>
  <Characters>22986</Characters>
  <Application>Microsoft Office Word</Application>
  <DocSecurity>0</DocSecurity>
  <Lines>191</Lines>
  <Paragraphs>53</Paragraphs>
  <ScaleCrop>false</ScaleCrop>
  <Company/>
  <LinksUpToDate>false</LinksUpToDate>
  <CharactersWithSpaces>26764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Stark Andrzej</dc:creator>
  <cp:keywords/>
  <dc:description/>
  <cp:lastModifiedBy>Stark Andrzej</cp:lastModifiedBy>
  <cp:revision>2</cp:revision>
  <dcterms:created xsi:type="dcterms:W3CDTF">2026-04-23T10:33:00Z</dcterms:created>
  <dcterms:modified xsi:type="dcterms:W3CDTF">2026-04-23T10:34:00Z</dcterms:modified>
</cp:coreProperties>
</file>